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9EEEB" w14:textId="77777777" w:rsidR="0087290A" w:rsidRPr="005A2E25" w:rsidRDefault="0087290A" w:rsidP="00814970">
      <w:pPr>
        <w:pStyle w:val="Heading1"/>
        <w:rPr>
          <w:rStyle w:val="normaltextrun"/>
          <w:color w:val="0070C0"/>
        </w:rPr>
      </w:pPr>
      <w:bookmarkStart w:id="0" w:name="_Toc43212851"/>
      <w:bookmarkStart w:id="1" w:name="_GoBack"/>
      <w:bookmarkEnd w:id="1"/>
      <w:r w:rsidRPr="005A2E25">
        <w:rPr>
          <w:rStyle w:val="normaltextrun"/>
          <w:color w:val="0070C0"/>
        </w:rPr>
        <w:t>Goal</w:t>
      </w:r>
      <w:bookmarkEnd w:id="0"/>
    </w:p>
    <w:p w14:paraId="3A8F75C1" w14:textId="46EBD9BD" w:rsidR="0087290A" w:rsidRPr="00FF7666" w:rsidRDefault="0087290A" w:rsidP="00703D24">
      <w:pPr>
        <w:rPr>
          <w:rStyle w:val="normaltextrun"/>
        </w:rPr>
      </w:pPr>
      <w:r w:rsidRPr="00FF7666">
        <w:rPr>
          <w:rStyle w:val="normaltextrun"/>
        </w:rPr>
        <w:t>The primary goal of our Re</w:t>
      </w:r>
      <w:r w:rsidR="005A2E25">
        <w:rPr>
          <w:rStyle w:val="normaltextrun"/>
        </w:rPr>
        <w:t>-opening</w:t>
      </w:r>
      <w:r w:rsidRPr="00FF7666">
        <w:rPr>
          <w:rStyle w:val="normaltextrun"/>
        </w:rPr>
        <w:t xml:space="preserve"> Plan is to keep </w:t>
      </w:r>
      <w:r w:rsidR="00376FFD">
        <w:rPr>
          <w:rStyle w:val="normaltextrun"/>
        </w:rPr>
        <w:t>employees</w:t>
      </w:r>
      <w:r w:rsidRPr="00FF7666">
        <w:rPr>
          <w:rStyle w:val="normaltextrun"/>
        </w:rPr>
        <w:t>, visitors and clients safe</w:t>
      </w:r>
      <w:r w:rsidR="00376FFD">
        <w:rPr>
          <w:rStyle w:val="normaltextrun"/>
        </w:rPr>
        <w:t xml:space="preserve">, and </w:t>
      </w:r>
      <w:r w:rsidRPr="00FF7666">
        <w:rPr>
          <w:rStyle w:val="normaltextrun"/>
        </w:rPr>
        <w:t>reduc</w:t>
      </w:r>
      <w:r w:rsidR="00376FFD">
        <w:rPr>
          <w:rStyle w:val="normaltextrun"/>
        </w:rPr>
        <w:t>e</w:t>
      </w:r>
      <w:r w:rsidRPr="00FF7666">
        <w:rPr>
          <w:rStyle w:val="normaltextrun"/>
        </w:rPr>
        <w:t xml:space="preserve"> the risk of C</w:t>
      </w:r>
      <w:r w:rsidR="005A2E25">
        <w:rPr>
          <w:rStyle w:val="normaltextrun"/>
        </w:rPr>
        <w:t>OVID</w:t>
      </w:r>
      <w:r w:rsidRPr="00FF7666">
        <w:rPr>
          <w:rStyle w:val="normaltextrun"/>
        </w:rPr>
        <w:t xml:space="preserve">-19 transmission while gradually resuming operations to </w:t>
      </w:r>
      <w:r w:rsidR="005A2E25">
        <w:rPr>
          <w:rStyle w:val="normaltextrun"/>
        </w:rPr>
        <w:t xml:space="preserve">align with </w:t>
      </w:r>
      <w:r w:rsidRPr="00FF7666">
        <w:rPr>
          <w:rStyle w:val="normaltextrun"/>
        </w:rPr>
        <w:t>the mission</w:t>
      </w:r>
      <w:r w:rsidR="005A2E25">
        <w:rPr>
          <w:rStyle w:val="normaltextrun"/>
        </w:rPr>
        <w:t xml:space="preserve"> and vi</w:t>
      </w:r>
      <w:r w:rsidRPr="00FF7666">
        <w:rPr>
          <w:rStyle w:val="normaltextrun"/>
        </w:rPr>
        <w:t xml:space="preserve">sion of </w:t>
      </w:r>
      <w:r w:rsidR="005A2E25">
        <w:rPr>
          <w:rStyle w:val="normaltextrun"/>
        </w:rPr>
        <w:t>Guelph Independent Living</w:t>
      </w:r>
      <w:r w:rsidRPr="00FF7666">
        <w:rPr>
          <w:rStyle w:val="normaltextrun"/>
        </w:rPr>
        <w:t xml:space="preserve">. We expect this plan </w:t>
      </w:r>
      <w:r w:rsidR="005A2E25">
        <w:rPr>
          <w:rStyle w:val="normaltextrun"/>
        </w:rPr>
        <w:t xml:space="preserve">will continue </w:t>
      </w:r>
      <w:r w:rsidRPr="00FF7666">
        <w:rPr>
          <w:rStyle w:val="normaltextrun"/>
        </w:rPr>
        <w:t xml:space="preserve">to be modified in response to updated direction from the </w:t>
      </w:r>
      <w:r w:rsidR="005A2E25">
        <w:rPr>
          <w:rStyle w:val="normaltextrun"/>
        </w:rPr>
        <w:t xml:space="preserve">Ontario </w:t>
      </w:r>
      <w:r w:rsidRPr="00FF7666">
        <w:rPr>
          <w:rStyle w:val="normaltextrun"/>
        </w:rPr>
        <w:t xml:space="preserve">government. With continued infection prevention control measures </w:t>
      </w:r>
      <w:r w:rsidR="005A2E25">
        <w:rPr>
          <w:rStyle w:val="normaltextrun"/>
        </w:rPr>
        <w:t xml:space="preserve">(IPAC) </w:t>
      </w:r>
      <w:r w:rsidRPr="00FF7666">
        <w:rPr>
          <w:rStyle w:val="normaltextrun"/>
        </w:rPr>
        <w:t>in place, and appropriate use of PPE, clients will have opportunit</w:t>
      </w:r>
      <w:r w:rsidR="005A2E25">
        <w:rPr>
          <w:rStyle w:val="normaltextrun"/>
        </w:rPr>
        <w:t>y</w:t>
      </w:r>
      <w:r w:rsidRPr="00FF7666">
        <w:rPr>
          <w:rStyle w:val="normaltextrun"/>
        </w:rPr>
        <w:t xml:space="preserve"> to return to participation in activities within the community.</w:t>
      </w:r>
    </w:p>
    <w:p w14:paraId="15AA106A" w14:textId="075DACDC" w:rsidR="0087290A" w:rsidRPr="005A2E25" w:rsidRDefault="0087290A" w:rsidP="00814970">
      <w:pPr>
        <w:pStyle w:val="Heading2"/>
        <w:rPr>
          <w:rFonts w:ascii="Calibri" w:hAnsi="Calibri" w:cs="Calibri"/>
          <w:color w:val="0070C0"/>
          <w:sz w:val="23"/>
          <w:szCs w:val="23"/>
        </w:rPr>
      </w:pPr>
      <w:r w:rsidRPr="005A2E25">
        <w:rPr>
          <w:rStyle w:val="normaltextrun"/>
          <w:color w:val="0070C0"/>
          <w:sz w:val="36"/>
          <w:szCs w:val="36"/>
        </w:rPr>
        <w:t>supportive housing</w:t>
      </w:r>
      <w:r w:rsidR="005A2E25" w:rsidRPr="005A2E25">
        <w:rPr>
          <w:rStyle w:val="normaltextrun"/>
          <w:color w:val="0070C0"/>
          <w:sz w:val="36"/>
          <w:szCs w:val="36"/>
        </w:rPr>
        <w:t>/ assisted living</w:t>
      </w:r>
      <w:r w:rsidRPr="005A2E25">
        <w:rPr>
          <w:rStyle w:val="normaltextrun"/>
          <w:color w:val="0070C0"/>
          <w:sz w:val="36"/>
          <w:szCs w:val="36"/>
        </w:rPr>
        <w:t>, </w:t>
      </w:r>
      <w:r w:rsidR="005A2E25" w:rsidRPr="005A2E25">
        <w:rPr>
          <w:rStyle w:val="normaltextrun"/>
          <w:color w:val="0070C0"/>
          <w:sz w:val="36"/>
          <w:szCs w:val="36"/>
        </w:rPr>
        <w:t xml:space="preserve">outreach, supported </w:t>
      </w:r>
      <w:r w:rsidRPr="005A2E25">
        <w:rPr>
          <w:rStyle w:val="normaltextrun"/>
          <w:color w:val="0070C0"/>
          <w:sz w:val="36"/>
          <w:szCs w:val="36"/>
        </w:rPr>
        <w:t>living:</w:t>
      </w:r>
    </w:p>
    <w:p w14:paraId="384466CF" w14:textId="77777777" w:rsidR="0087290A" w:rsidRDefault="0087290A" w:rsidP="00E15821">
      <w:pPr>
        <w:rPr>
          <w:rFonts w:ascii="Calibri" w:hAnsi="Calibri" w:cs="Calibri"/>
        </w:rPr>
      </w:pPr>
      <w:r>
        <w:rPr>
          <w:rStyle w:val="normaltextrun"/>
        </w:rPr>
        <w:t>See </w:t>
      </w:r>
      <w:hyperlink r:id="rId12" w:tgtFrame="_blank" w:history="1">
        <w:r>
          <w:rPr>
            <w:rStyle w:val="normaltextrun"/>
            <w:u w:val="single"/>
          </w:rPr>
          <w:t>http://www.health.gov.on.ca/en/pro/programs/publichealth/coronavirus/docs/2019_congregate_living_guidance.pdf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622B8BC0" w14:textId="01CA877D" w:rsidR="0087290A" w:rsidRPr="00703D24" w:rsidRDefault="0087290A" w:rsidP="00E15821">
      <w:pPr>
        <w:pStyle w:val="ListBullet"/>
        <w:ind w:left="357" w:hanging="357"/>
        <w:contextualSpacing w:val="0"/>
        <w:rPr>
          <w:rFonts w:ascii="Calibri" w:hAnsi="Calibri" w:cs="Calibri"/>
          <w:lang w:val="en-US"/>
        </w:rPr>
      </w:pPr>
      <w:r>
        <w:rPr>
          <w:rStyle w:val="normaltextrun"/>
        </w:rPr>
        <w:t>Universal masking will </w:t>
      </w:r>
      <w:r w:rsidR="005A2E25">
        <w:rPr>
          <w:rStyle w:val="normaltextrun"/>
        </w:rPr>
        <w:t>continue with f</w:t>
      </w:r>
      <w:r>
        <w:rPr>
          <w:rStyle w:val="normaltextrun"/>
        </w:rPr>
        <w:t>ace shields</w:t>
      </w:r>
      <w:r w:rsidR="005A2E25">
        <w:rPr>
          <w:rStyle w:val="normaltextrun"/>
        </w:rPr>
        <w:t>/ goggles</w:t>
      </w:r>
      <w:r>
        <w:rPr>
          <w:rStyle w:val="normaltextrun"/>
        </w:rPr>
        <w:t> required when performing face</w:t>
      </w:r>
      <w:r w:rsidR="005A2E25">
        <w:rPr>
          <w:rStyle w:val="normaltextrun"/>
        </w:rPr>
        <w:t>-</w:t>
      </w:r>
      <w:r>
        <w:rPr>
          <w:rStyle w:val="normaltextrun"/>
        </w:rPr>
        <w:t>to</w:t>
      </w:r>
      <w:r w:rsidR="005A2E25">
        <w:rPr>
          <w:rStyle w:val="normaltextrun"/>
        </w:rPr>
        <w:t>-</w:t>
      </w:r>
      <w:r>
        <w:rPr>
          <w:rStyle w:val="normaltextrun"/>
        </w:rPr>
        <w:t>face routines that do not allow for physical distancing. </w:t>
      </w:r>
      <w:r w:rsidR="005A2E25">
        <w:rPr>
          <w:rStyle w:val="normaltextrun"/>
        </w:rPr>
        <w:t>T</w:t>
      </w:r>
      <w:r>
        <w:rPr>
          <w:rStyle w:val="normaltextrun"/>
        </w:rPr>
        <w:t>his level of PPE will be determined by the risk level of the client and directed by management</w:t>
      </w:r>
      <w:r w:rsidR="001D5753">
        <w:rPr>
          <w:rStyle w:val="normaltextrun"/>
        </w:rPr>
        <w:t>.</w:t>
      </w:r>
    </w:p>
    <w:p w14:paraId="19404F46" w14:textId="2F4B48F4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Gradually reinstating non</w:t>
      </w:r>
      <w:r w:rsidR="005A2E25">
        <w:rPr>
          <w:rStyle w:val="normaltextrun"/>
        </w:rPr>
        <w:t>-</w:t>
      </w:r>
      <w:r>
        <w:rPr>
          <w:rStyle w:val="normaltextrun"/>
        </w:rPr>
        <w:t>essential services for clients</w:t>
      </w:r>
      <w:r w:rsidRPr="008B50DA">
        <w:rPr>
          <w:rStyle w:val="normaltextrun"/>
        </w:rPr>
        <w:t>. </w:t>
      </w:r>
      <w:r>
        <w:rPr>
          <w:rStyle w:val="normaltextrun"/>
        </w:rPr>
        <w:t xml:space="preserve">Individual service plans to be reviewed by </w:t>
      </w:r>
      <w:r w:rsidR="005A2E25">
        <w:rPr>
          <w:rStyle w:val="normaltextrun"/>
        </w:rPr>
        <w:t xml:space="preserve">Program </w:t>
      </w:r>
      <w:r>
        <w:rPr>
          <w:rStyle w:val="normaltextrun"/>
        </w:rPr>
        <w:t>Coordinators to determine which services can be increased for each client on an individual basis</w:t>
      </w:r>
      <w:r w:rsidR="005A2E25">
        <w:rPr>
          <w:rStyle w:val="normaltextrun"/>
        </w:rPr>
        <w:t xml:space="preserve"> based on risk ratings, and dependent on PPE and staffing levels. </w:t>
      </w:r>
    </w:p>
    <w:p w14:paraId="26B1BD3C" w14:textId="0CB8B6C2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 xml:space="preserve">Clients </w:t>
      </w:r>
      <w:r w:rsidR="005A2E25">
        <w:rPr>
          <w:rStyle w:val="normaltextrun"/>
        </w:rPr>
        <w:t>w</w:t>
      </w:r>
      <w:r>
        <w:rPr>
          <w:rStyle w:val="normaltextrun"/>
        </w:rPr>
        <w:t>ill be supported to access the community</w:t>
      </w:r>
      <w:r w:rsidRPr="008B50DA">
        <w:rPr>
          <w:rStyle w:val="normaltextrun"/>
        </w:rPr>
        <w:t>. </w:t>
      </w:r>
      <w:r w:rsidR="005A2E25">
        <w:rPr>
          <w:rStyle w:val="normaltextrun"/>
        </w:rPr>
        <w:t xml:space="preserve">GIL </w:t>
      </w:r>
      <w:r>
        <w:rPr>
          <w:rStyle w:val="normaltextrun"/>
        </w:rPr>
        <w:t xml:space="preserve">will provide </w:t>
      </w:r>
      <w:r w:rsidR="005A2E25">
        <w:rPr>
          <w:rStyle w:val="normaltextrun"/>
        </w:rPr>
        <w:t xml:space="preserve">information </w:t>
      </w:r>
      <w:r>
        <w:rPr>
          <w:rStyle w:val="normaltextrun"/>
        </w:rPr>
        <w:t xml:space="preserve">on </w:t>
      </w:r>
      <w:r w:rsidR="00B267B8">
        <w:rPr>
          <w:rStyle w:val="normaltextrun"/>
        </w:rPr>
        <w:t>infection prevention measures, physical</w:t>
      </w:r>
      <w:r>
        <w:rPr>
          <w:rStyle w:val="normaltextrun"/>
        </w:rPr>
        <w:t xml:space="preserve"> distancing and </w:t>
      </w:r>
      <w:r w:rsidR="005A2E25">
        <w:rPr>
          <w:rStyle w:val="normaltextrun"/>
        </w:rPr>
        <w:t xml:space="preserve">community requirements to wear </w:t>
      </w:r>
      <w:r>
        <w:rPr>
          <w:rStyle w:val="normaltextrun"/>
        </w:rPr>
        <w:t>a mask</w:t>
      </w:r>
      <w:r w:rsidR="005A2E25">
        <w:rPr>
          <w:rStyle w:val="normaltextrun"/>
        </w:rPr>
        <w:t xml:space="preserve"> in commercial establishments and on public transit</w:t>
      </w:r>
      <w:r w:rsidRPr="008B50DA">
        <w:rPr>
          <w:rStyle w:val="normaltextrun"/>
        </w:rPr>
        <w:t>. </w:t>
      </w:r>
    </w:p>
    <w:p w14:paraId="495789F4" w14:textId="7969C70B" w:rsidR="0087290A" w:rsidRDefault="005A2E25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C</w:t>
      </w:r>
      <w:r w:rsidR="0087290A">
        <w:rPr>
          <w:rStyle w:val="normaltextrun"/>
        </w:rPr>
        <w:t>lient</w:t>
      </w:r>
      <w:r>
        <w:rPr>
          <w:rStyle w:val="normaltextrun"/>
        </w:rPr>
        <w:t xml:space="preserve">s will continue to be screened prior to each booking/ interaction to </w:t>
      </w:r>
      <w:r w:rsidR="0087290A">
        <w:rPr>
          <w:rStyle w:val="normaltextrun"/>
        </w:rPr>
        <w:t>monitor for symptoms</w:t>
      </w:r>
      <w:r w:rsidR="0087290A" w:rsidRPr="008B50DA">
        <w:rPr>
          <w:rStyle w:val="normaltextrun"/>
        </w:rPr>
        <w:t>.</w:t>
      </w:r>
    </w:p>
    <w:p w14:paraId="0CCEE828" w14:textId="068AADAD" w:rsidR="004F6511" w:rsidRPr="008B50DA" w:rsidRDefault="004F6511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 xml:space="preserve">Clients are encouraged to wear a mask as well when GIL workers are in their homes; especially when physical distancing cannot be maintained. </w:t>
      </w:r>
    </w:p>
    <w:p w14:paraId="4F5BB300" w14:textId="7B8CBE9A" w:rsidR="00376FFD" w:rsidRPr="00973C46" w:rsidRDefault="00376FFD" w:rsidP="00376FFD">
      <w:pPr>
        <w:pStyle w:val="ListBullet"/>
        <w:rPr>
          <w:lang w:val="en-GB"/>
        </w:rPr>
      </w:pPr>
      <w:r w:rsidRPr="00973C46">
        <w:rPr>
          <w:lang w:val="en-GB"/>
        </w:rPr>
        <w:t xml:space="preserve">Any visitors present </w:t>
      </w:r>
      <w:r>
        <w:rPr>
          <w:lang w:val="en-GB"/>
        </w:rPr>
        <w:t>must</w:t>
      </w:r>
      <w:r w:rsidRPr="00973C46">
        <w:rPr>
          <w:lang w:val="en-GB"/>
        </w:rPr>
        <w:t xml:space="preserve">: </w:t>
      </w:r>
    </w:p>
    <w:p w14:paraId="0BEEE4F7" w14:textId="77777777" w:rsidR="00376FFD" w:rsidRPr="00973C46" w:rsidRDefault="00376FFD" w:rsidP="00376FFD">
      <w:pPr>
        <w:pStyle w:val="ListBullet"/>
        <w:tabs>
          <w:tab w:val="clear" w:pos="360"/>
          <w:tab w:val="num" w:pos="720"/>
        </w:tabs>
        <w:ind w:left="720"/>
        <w:rPr>
          <w:lang w:val="en-GB"/>
        </w:rPr>
      </w:pPr>
      <w:r w:rsidRPr="00973C46">
        <w:rPr>
          <w:lang w:val="en-GB"/>
        </w:rPr>
        <w:t xml:space="preserve">Screen themselves prior to and avoid visiting if they have any symptoms or feeling unwell  </w:t>
      </w:r>
    </w:p>
    <w:p w14:paraId="66D282AA" w14:textId="77777777" w:rsidR="00376FFD" w:rsidRPr="00973C46" w:rsidRDefault="00376FFD" w:rsidP="00376FFD">
      <w:pPr>
        <w:pStyle w:val="ListBullet"/>
        <w:tabs>
          <w:tab w:val="clear" w:pos="360"/>
          <w:tab w:val="num" w:pos="720"/>
        </w:tabs>
        <w:ind w:left="720"/>
        <w:rPr>
          <w:lang w:val="en-GB"/>
        </w:rPr>
      </w:pPr>
      <w:r w:rsidRPr="00973C46">
        <w:rPr>
          <w:lang w:val="en-GB"/>
        </w:rPr>
        <w:t>maintain physical distance of at least 6 f</w:t>
      </w:r>
      <w:r>
        <w:rPr>
          <w:lang w:val="en-GB"/>
        </w:rPr>
        <w:t>ee</w:t>
      </w:r>
      <w:r w:rsidRPr="00973C46">
        <w:rPr>
          <w:lang w:val="en-GB"/>
        </w:rPr>
        <w:t>t</w:t>
      </w:r>
      <w:r>
        <w:rPr>
          <w:lang w:val="en-GB"/>
        </w:rPr>
        <w:t>/ 2 metres</w:t>
      </w:r>
      <w:r w:rsidRPr="00973C46">
        <w:rPr>
          <w:lang w:val="en-GB"/>
        </w:rPr>
        <w:t xml:space="preserve"> from workers  </w:t>
      </w:r>
    </w:p>
    <w:p w14:paraId="34EB90AB" w14:textId="77777777" w:rsidR="00376FFD" w:rsidRDefault="00376FFD" w:rsidP="00376FFD">
      <w:pPr>
        <w:pStyle w:val="ListBullet"/>
        <w:tabs>
          <w:tab w:val="clear" w:pos="360"/>
          <w:tab w:val="num" w:pos="720"/>
        </w:tabs>
        <w:ind w:left="720"/>
        <w:rPr>
          <w:lang w:val="en-GB"/>
        </w:rPr>
      </w:pPr>
      <w:r w:rsidRPr="00973C46">
        <w:rPr>
          <w:lang w:val="en-GB"/>
        </w:rPr>
        <w:t xml:space="preserve">wear a mask, preferably surgical/procedure, while workers present  </w:t>
      </w:r>
    </w:p>
    <w:p w14:paraId="5140CA1B" w14:textId="77777777" w:rsidR="00376FFD" w:rsidRDefault="00376FFD" w:rsidP="00376FFD">
      <w:pPr>
        <w:pStyle w:val="ListBullet"/>
        <w:tabs>
          <w:tab w:val="clear" w:pos="360"/>
          <w:tab w:val="num" w:pos="717"/>
        </w:tabs>
        <w:ind w:left="717"/>
        <w:rPr>
          <w:lang w:val="en-GB"/>
        </w:rPr>
      </w:pPr>
      <w:r w:rsidRPr="00973C46">
        <w:rPr>
          <w:lang w:val="en-GB"/>
        </w:rPr>
        <w:t>Clients continue to try to have visitors outside of scheduled booking times</w:t>
      </w:r>
    </w:p>
    <w:p w14:paraId="4C19D2F3" w14:textId="3D964074" w:rsidR="00376FFD" w:rsidRPr="00973C46" w:rsidRDefault="00376FFD" w:rsidP="00376FFD">
      <w:pPr>
        <w:pStyle w:val="ListBullet"/>
        <w:numPr>
          <w:ilvl w:val="0"/>
          <w:numId w:val="0"/>
        </w:numPr>
        <w:ind w:left="717"/>
        <w:rPr>
          <w:lang w:val="en-GB"/>
        </w:rPr>
      </w:pPr>
      <w:r w:rsidRPr="00973C46">
        <w:rPr>
          <w:lang w:val="en-GB"/>
        </w:rPr>
        <w:t xml:space="preserve"> </w:t>
      </w:r>
    </w:p>
    <w:p w14:paraId="3D4CC343" w14:textId="68E7D4E9" w:rsidR="0087290A" w:rsidRPr="008B50DA" w:rsidRDefault="00B267B8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 xml:space="preserve">Services will be provided </w:t>
      </w:r>
      <w:r w:rsidR="008754C4">
        <w:rPr>
          <w:rStyle w:val="normaltextrun"/>
        </w:rPr>
        <w:t xml:space="preserve">when other </w:t>
      </w:r>
      <w:r>
        <w:rPr>
          <w:rStyle w:val="normaltextrun"/>
        </w:rPr>
        <w:t xml:space="preserve">health care providers </w:t>
      </w:r>
      <w:r w:rsidR="004F6511">
        <w:rPr>
          <w:rStyle w:val="normaltextrun"/>
        </w:rPr>
        <w:t xml:space="preserve">(i.e. community nurse, Occupational Therapist) </w:t>
      </w:r>
      <w:r w:rsidR="008754C4">
        <w:rPr>
          <w:rStyle w:val="normaltextrun"/>
        </w:rPr>
        <w:t xml:space="preserve">are present in the home, </w:t>
      </w:r>
      <w:r>
        <w:rPr>
          <w:rStyle w:val="normaltextrun"/>
        </w:rPr>
        <w:t>as required. These individuals will</w:t>
      </w:r>
      <w:r w:rsidR="004F6511">
        <w:rPr>
          <w:rStyle w:val="normaltextrun"/>
        </w:rPr>
        <w:t xml:space="preserve"> </w:t>
      </w:r>
      <w:r w:rsidR="0087290A">
        <w:rPr>
          <w:rStyle w:val="normaltextrun"/>
        </w:rPr>
        <w:t>screen</w:t>
      </w:r>
      <w:r w:rsidR="004F6511">
        <w:rPr>
          <w:rStyle w:val="normaltextrun"/>
        </w:rPr>
        <w:t xml:space="preserve"> themselves as per their Employer’s requirements (similar to GIL’s). </w:t>
      </w:r>
    </w:p>
    <w:p w14:paraId="7FE372F4" w14:textId="0599C142" w:rsidR="0087290A" w:rsidRPr="004F6511" w:rsidRDefault="0087290A" w:rsidP="00E15821">
      <w:pPr>
        <w:pStyle w:val="Heading2"/>
        <w:rPr>
          <w:rStyle w:val="normaltextrun"/>
          <w:color w:val="0070C0"/>
          <w:sz w:val="36"/>
          <w:szCs w:val="36"/>
        </w:rPr>
      </w:pPr>
      <w:r w:rsidRPr="004F6511">
        <w:rPr>
          <w:rStyle w:val="normaltextrun"/>
          <w:color w:val="0070C0"/>
          <w:sz w:val="36"/>
          <w:szCs w:val="36"/>
        </w:rPr>
        <w:lastRenderedPageBreak/>
        <w:t>Intake/ Assessment/</w:t>
      </w:r>
      <w:r w:rsidR="00836196">
        <w:rPr>
          <w:rStyle w:val="normaltextrun"/>
          <w:color w:val="0070C0"/>
          <w:sz w:val="36"/>
          <w:szCs w:val="36"/>
        </w:rPr>
        <w:t xml:space="preserve"> </w:t>
      </w:r>
      <w:r w:rsidRPr="004F6511">
        <w:rPr>
          <w:rStyle w:val="normaltextrun"/>
          <w:color w:val="0070C0"/>
          <w:sz w:val="36"/>
          <w:szCs w:val="36"/>
        </w:rPr>
        <w:t>Admissions</w:t>
      </w:r>
    </w:p>
    <w:p w14:paraId="37956183" w14:textId="3694D397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C</w:t>
      </w:r>
      <w:r w:rsidR="00436587">
        <w:rPr>
          <w:rStyle w:val="normaltextrun"/>
        </w:rPr>
        <w:t>oordinators to c</w:t>
      </w:r>
      <w:r>
        <w:rPr>
          <w:rStyle w:val="normaltextrun"/>
        </w:rPr>
        <w:t>ontinue to review all applications for services</w:t>
      </w:r>
      <w:r w:rsidR="001D5753">
        <w:rPr>
          <w:rStyle w:val="normaltextrun"/>
        </w:rPr>
        <w:t>.</w:t>
      </w:r>
    </w:p>
    <w:p w14:paraId="15067AA5" w14:textId="33D8E47D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 xml:space="preserve">Intake and assessment will </w:t>
      </w:r>
      <w:r w:rsidR="00665209">
        <w:rPr>
          <w:rStyle w:val="normaltextrun"/>
        </w:rPr>
        <w:t xml:space="preserve">resume and completed </w:t>
      </w:r>
      <w:r>
        <w:rPr>
          <w:rStyle w:val="normaltextrun"/>
        </w:rPr>
        <w:t>virtually</w:t>
      </w:r>
      <w:r w:rsidR="00665209">
        <w:rPr>
          <w:rStyle w:val="normaltextrun"/>
        </w:rPr>
        <w:t xml:space="preserve"> if possible. In-person assessment may be necessary to ensure complete assessment to eligibility criteria; Coordinator</w:t>
      </w:r>
      <w:r w:rsidR="00436587">
        <w:rPr>
          <w:rStyle w:val="normaltextrun"/>
        </w:rPr>
        <w:t xml:space="preserve"> to </w:t>
      </w:r>
      <w:r w:rsidR="00836196">
        <w:rPr>
          <w:rStyle w:val="normaltextrun"/>
        </w:rPr>
        <w:t xml:space="preserve">screen the individual in advance, </w:t>
      </w:r>
      <w:r w:rsidR="00436587">
        <w:rPr>
          <w:rStyle w:val="normaltextrun"/>
        </w:rPr>
        <w:t>wear a mask to in-person meetings and physically distance as possible.</w:t>
      </w:r>
    </w:p>
    <w:p w14:paraId="553C46DA" w14:textId="787C090F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 xml:space="preserve">Site tours </w:t>
      </w:r>
      <w:r w:rsidR="007103F0">
        <w:rPr>
          <w:rStyle w:val="normaltextrun"/>
        </w:rPr>
        <w:t xml:space="preserve">to be scheduled with Property Management </w:t>
      </w:r>
      <w:r w:rsidR="00B67404">
        <w:rPr>
          <w:rStyle w:val="normaltextrun"/>
        </w:rPr>
        <w:t>at</w:t>
      </w:r>
      <w:r w:rsidR="007103F0">
        <w:rPr>
          <w:rStyle w:val="normaltextrun"/>
        </w:rPr>
        <w:t xml:space="preserve"> each building and </w:t>
      </w:r>
      <w:r>
        <w:rPr>
          <w:rStyle w:val="normaltextrun"/>
        </w:rPr>
        <w:t>completed</w:t>
      </w:r>
      <w:r w:rsidR="007103F0">
        <w:rPr>
          <w:rStyle w:val="normaltextrun"/>
        </w:rPr>
        <w:t xml:space="preserve"> as per their guidelines</w:t>
      </w:r>
      <w:r w:rsidR="001D5753">
        <w:rPr>
          <w:rStyle w:val="normaltextrun"/>
        </w:rPr>
        <w:t>.</w:t>
      </w:r>
    </w:p>
    <w:p w14:paraId="667E0217" w14:textId="15253135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Client level of risk to be determined and service provision adjusted upon admission</w:t>
      </w:r>
      <w:r w:rsidR="001D5753">
        <w:rPr>
          <w:rStyle w:val="normaltextrun"/>
        </w:rPr>
        <w:t>.</w:t>
      </w:r>
    </w:p>
    <w:p w14:paraId="76E043B7" w14:textId="77777777" w:rsidR="0087290A" w:rsidRPr="007103F0" w:rsidRDefault="0087290A" w:rsidP="00E15821">
      <w:pPr>
        <w:pStyle w:val="Heading2"/>
        <w:rPr>
          <w:rStyle w:val="normaltextrun"/>
          <w:color w:val="0070C0"/>
          <w:sz w:val="36"/>
          <w:szCs w:val="36"/>
        </w:rPr>
      </w:pPr>
      <w:r w:rsidRPr="007103F0">
        <w:rPr>
          <w:rStyle w:val="normaltextrun"/>
          <w:color w:val="0070C0"/>
          <w:sz w:val="36"/>
          <w:szCs w:val="36"/>
        </w:rPr>
        <w:t>Human Resources</w:t>
      </w:r>
    </w:p>
    <w:p w14:paraId="5ED9D1C4" w14:textId="41BA4AB8" w:rsidR="0087290A" w:rsidRPr="008B50DA" w:rsidRDefault="007103F0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Continue to p</w:t>
      </w:r>
      <w:r w:rsidR="0087290A">
        <w:rPr>
          <w:rStyle w:val="normaltextrun"/>
        </w:rPr>
        <w:t>rovide resources and ongoing support for</w:t>
      </w:r>
      <w:r>
        <w:rPr>
          <w:rStyle w:val="normaltextrun"/>
        </w:rPr>
        <w:t xml:space="preserve"> employees</w:t>
      </w:r>
      <w:r w:rsidR="001D5753">
        <w:rPr>
          <w:rStyle w:val="normaltextrun"/>
        </w:rPr>
        <w:t>.</w:t>
      </w:r>
    </w:p>
    <w:p w14:paraId="779749DC" w14:textId="01B6D5A8" w:rsidR="0087290A" w:rsidRPr="008B50DA" w:rsidRDefault="007103F0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Main o</w:t>
      </w:r>
      <w:r w:rsidR="0087290A">
        <w:rPr>
          <w:rStyle w:val="normaltextrun"/>
        </w:rPr>
        <w:t xml:space="preserve">ffice </w:t>
      </w:r>
      <w:r>
        <w:rPr>
          <w:rStyle w:val="normaltextrun"/>
        </w:rPr>
        <w:t>employees</w:t>
      </w:r>
      <w:r w:rsidR="0087290A">
        <w:rPr>
          <w:rStyle w:val="normaltextrun"/>
        </w:rPr>
        <w:t xml:space="preserve"> will continue to work from home except </w:t>
      </w:r>
      <w:r>
        <w:rPr>
          <w:rStyle w:val="normaltextrun"/>
        </w:rPr>
        <w:t>as specified in the weekly Admin schedule distributed; duties a</w:t>
      </w:r>
      <w:r w:rsidR="0087290A">
        <w:rPr>
          <w:rStyle w:val="normaltextrun"/>
        </w:rPr>
        <w:t xml:space="preserve">ssigned </w:t>
      </w:r>
      <w:r>
        <w:rPr>
          <w:rStyle w:val="normaltextrun"/>
        </w:rPr>
        <w:t>for Human Resources Assistant, payroll, finance, scheduling, mail delivery</w:t>
      </w:r>
      <w:r w:rsidR="0087290A">
        <w:rPr>
          <w:rStyle w:val="normaltextrun"/>
        </w:rPr>
        <w:t>, etc.</w:t>
      </w:r>
    </w:p>
    <w:p w14:paraId="5AA3ED69" w14:textId="3E563392" w:rsidR="0087290A" w:rsidRPr="008B50DA" w:rsidRDefault="007103F0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Coordinators</w:t>
      </w:r>
      <w:r w:rsidR="008B29CE">
        <w:rPr>
          <w:rStyle w:val="normaltextrun"/>
        </w:rPr>
        <w:t>/ Executive Director</w:t>
      </w:r>
      <w:r>
        <w:rPr>
          <w:rStyle w:val="normaltextrun"/>
        </w:rPr>
        <w:t xml:space="preserve"> </w:t>
      </w:r>
      <w:r w:rsidR="0087290A">
        <w:rPr>
          <w:rStyle w:val="normaltextrun"/>
        </w:rPr>
        <w:t xml:space="preserve">will </w:t>
      </w:r>
      <w:r w:rsidR="008B29CE">
        <w:rPr>
          <w:rStyle w:val="normaltextrun"/>
        </w:rPr>
        <w:t xml:space="preserve">continue daily check-in </w:t>
      </w:r>
      <w:r w:rsidR="0087290A">
        <w:rPr>
          <w:rStyle w:val="normaltextrun"/>
        </w:rPr>
        <w:t xml:space="preserve">at </w:t>
      </w:r>
      <w:r w:rsidR="008B29CE">
        <w:rPr>
          <w:rStyle w:val="normaltextrun"/>
        </w:rPr>
        <w:t>program</w:t>
      </w:r>
      <w:r w:rsidR="0087290A">
        <w:rPr>
          <w:rStyle w:val="normaltextrun"/>
        </w:rPr>
        <w:t xml:space="preserve"> sites, with </w:t>
      </w:r>
      <w:r w:rsidR="00376FFD">
        <w:rPr>
          <w:rStyle w:val="normaltextrun"/>
        </w:rPr>
        <w:t xml:space="preserve">self-screening and </w:t>
      </w:r>
      <w:r w:rsidR="0087290A">
        <w:rPr>
          <w:rStyle w:val="normaltextrun"/>
        </w:rPr>
        <w:t>use of PPE.</w:t>
      </w:r>
      <w:r>
        <w:rPr>
          <w:rStyle w:val="normaltextrun"/>
        </w:rPr>
        <w:t xml:space="preserve"> PPE should also be worn for travel between sites and when visiting clients. </w:t>
      </w:r>
    </w:p>
    <w:p w14:paraId="4570E835" w14:textId="17A6D2D8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 xml:space="preserve">Maintain cohorting of </w:t>
      </w:r>
      <w:r w:rsidR="007103F0">
        <w:rPr>
          <w:rStyle w:val="normaltextrun"/>
        </w:rPr>
        <w:t>workers</w:t>
      </w:r>
      <w:r>
        <w:rPr>
          <w:rStyle w:val="normaltextrun"/>
        </w:rPr>
        <w:t xml:space="preserve"> </w:t>
      </w:r>
      <w:r w:rsidR="007103F0">
        <w:rPr>
          <w:rStyle w:val="normaltextrun"/>
        </w:rPr>
        <w:t xml:space="preserve">as possible, </w:t>
      </w:r>
      <w:r>
        <w:rPr>
          <w:rStyle w:val="normaltextrun"/>
        </w:rPr>
        <w:t xml:space="preserve">meaning </w:t>
      </w:r>
      <w:r w:rsidR="007103F0">
        <w:rPr>
          <w:rStyle w:val="normaltextrun"/>
        </w:rPr>
        <w:t xml:space="preserve">workers </w:t>
      </w:r>
      <w:r>
        <w:rPr>
          <w:rStyle w:val="normaltextrun"/>
        </w:rPr>
        <w:t xml:space="preserve">will only be assigned to work at one location </w:t>
      </w:r>
      <w:r w:rsidR="007103F0">
        <w:rPr>
          <w:rStyle w:val="normaltextrun"/>
        </w:rPr>
        <w:t xml:space="preserve">unless their rotation outlines otherwise and/ or staffing levels require it </w:t>
      </w:r>
      <w:r w:rsidR="00CF100D">
        <w:rPr>
          <w:rStyle w:val="normaltextrun"/>
        </w:rPr>
        <w:t>for safety reasons (i.e. shift</w:t>
      </w:r>
      <w:r w:rsidR="007103F0">
        <w:rPr>
          <w:rStyle w:val="normaltextrun"/>
        </w:rPr>
        <w:t xml:space="preserve"> cover</w:t>
      </w:r>
      <w:r w:rsidR="00CF100D">
        <w:rPr>
          <w:rStyle w:val="normaltextrun"/>
        </w:rPr>
        <w:t>age</w:t>
      </w:r>
      <w:r w:rsidR="007103F0">
        <w:rPr>
          <w:rStyle w:val="normaltextrun"/>
        </w:rPr>
        <w:t>).</w:t>
      </w:r>
    </w:p>
    <w:p w14:paraId="0388708C" w14:textId="7C2AA6B4" w:rsidR="0087290A" w:rsidRPr="008B50DA" w:rsidRDefault="007103F0" w:rsidP="00E15821">
      <w:pPr>
        <w:pStyle w:val="ListBullet"/>
        <w:ind w:left="357" w:hanging="357"/>
        <w:contextualSpacing w:val="0"/>
        <w:rPr>
          <w:rStyle w:val="normaltextrun"/>
        </w:rPr>
      </w:pPr>
      <w:r>
        <w:rPr>
          <w:rStyle w:val="normaltextrun"/>
        </w:rPr>
        <w:t>T</w:t>
      </w:r>
      <w:r w:rsidR="0087290A">
        <w:rPr>
          <w:rStyle w:val="normaltextrun"/>
        </w:rPr>
        <w:t xml:space="preserve">he </w:t>
      </w:r>
      <w:r>
        <w:rPr>
          <w:rStyle w:val="normaltextrun"/>
        </w:rPr>
        <w:t>restriction</w:t>
      </w:r>
      <w:r w:rsidR="0087290A">
        <w:rPr>
          <w:rStyle w:val="normaltextrun"/>
        </w:rPr>
        <w:t xml:space="preserve"> on working in </w:t>
      </w:r>
      <w:r w:rsidR="00B26D97">
        <w:rPr>
          <w:rStyle w:val="normaltextrun"/>
        </w:rPr>
        <w:t>only one</w:t>
      </w:r>
      <w:r w:rsidR="0087290A">
        <w:rPr>
          <w:rStyle w:val="normaltextrun"/>
        </w:rPr>
        <w:t xml:space="preserve"> </w:t>
      </w:r>
      <w:r>
        <w:rPr>
          <w:rStyle w:val="normaltextrun"/>
        </w:rPr>
        <w:t xml:space="preserve">health care </w:t>
      </w:r>
      <w:r w:rsidR="0087290A">
        <w:rPr>
          <w:rStyle w:val="normaltextrun"/>
        </w:rPr>
        <w:t xml:space="preserve">setting </w:t>
      </w:r>
      <w:r>
        <w:rPr>
          <w:rStyle w:val="normaltextrun"/>
        </w:rPr>
        <w:t xml:space="preserve">remains </w:t>
      </w:r>
      <w:r w:rsidR="0087290A">
        <w:rPr>
          <w:rStyle w:val="normaltextrun"/>
        </w:rPr>
        <w:t xml:space="preserve">in place as per </w:t>
      </w:r>
      <w:r>
        <w:rPr>
          <w:rStyle w:val="normaltextrun"/>
        </w:rPr>
        <w:t>M</w:t>
      </w:r>
      <w:r w:rsidR="0087290A">
        <w:rPr>
          <w:rStyle w:val="normaltextrun"/>
        </w:rPr>
        <w:t>inistry</w:t>
      </w:r>
      <w:r>
        <w:rPr>
          <w:rStyle w:val="normaltextrun"/>
        </w:rPr>
        <w:t xml:space="preserve"> of Health</w:t>
      </w:r>
      <w:r w:rsidR="0087290A">
        <w:rPr>
          <w:rStyle w:val="normaltextrun"/>
        </w:rPr>
        <w:t xml:space="preserve"> directives</w:t>
      </w:r>
      <w:r w:rsidR="001D5753">
        <w:rPr>
          <w:rStyle w:val="normaltextrun"/>
        </w:rPr>
        <w:t>.</w:t>
      </w:r>
    </w:p>
    <w:p w14:paraId="0544EE93" w14:textId="3E5F9938" w:rsidR="0087290A" w:rsidRPr="008B50DA" w:rsidRDefault="0087290A" w:rsidP="00E15821">
      <w:pPr>
        <w:pStyle w:val="ListBullet"/>
        <w:ind w:left="357" w:hanging="357"/>
        <w:contextualSpacing w:val="0"/>
        <w:rPr>
          <w:rStyle w:val="normaltextrun"/>
        </w:rPr>
      </w:pPr>
      <w:r w:rsidRPr="006343DB">
        <w:rPr>
          <w:rStyle w:val="normaltextrun"/>
        </w:rPr>
        <w:t xml:space="preserve">Onboarding of new </w:t>
      </w:r>
      <w:r w:rsidR="007103F0">
        <w:rPr>
          <w:rStyle w:val="normaltextrun"/>
        </w:rPr>
        <w:t xml:space="preserve">employees has </w:t>
      </w:r>
      <w:r w:rsidRPr="006343DB">
        <w:rPr>
          <w:rStyle w:val="normaltextrun"/>
        </w:rPr>
        <w:t>resumed</w:t>
      </w:r>
      <w:r w:rsidR="007103F0">
        <w:rPr>
          <w:rStyle w:val="normaltextrun"/>
        </w:rPr>
        <w:t xml:space="preserve">; the </w:t>
      </w:r>
      <w:r w:rsidRPr="006343DB">
        <w:rPr>
          <w:rStyle w:val="normaltextrun"/>
        </w:rPr>
        <w:t xml:space="preserve">process </w:t>
      </w:r>
      <w:r w:rsidR="007103F0">
        <w:rPr>
          <w:rStyle w:val="normaltextrun"/>
        </w:rPr>
        <w:t xml:space="preserve">involves </w:t>
      </w:r>
      <w:r w:rsidR="00A42CEB">
        <w:rPr>
          <w:rStyle w:val="normaltextrun"/>
        </w:rPr>
        <w:t xml:space="preserve">in-person orientation at both the Woodlawn office and program sites with masks worn by all individuals and physical distancing as possible. </w:t>
      </w:r>
    </w:p>
    <w:sectPr w:rsidR="0087290A" w:rsidRPr="008B50DA" w:rsidSect="00376FFD">
      <w:headerReference w:type="default" r:id="rId13"/>
      <w:footerReference w:type="default" r:id="rId14"/>
      <w:headerReference w:type="first" r:id="rId15"/>
      <w:pgSz w:w="12240" w:h="15840"/>
      <w:pgMar w:top="864" w:right="1152" w:bottom="864" w:left="115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2B748" w14:textId="77777777" w:rsidR="009377EA" w:rsidRDefault="009377EA" w:rsidP="003B7D6D">
      <w:pPr>
        <w:spacing w:after="0" w:line="240" w:lineRule="auto"/>
      </w:pPr>
      <w:r>
        <w:separator/>
      </w:r>
    </w:p>
  </w:endnote>
  <w:endnote w:type="continuationSeparator" w:id="0">
    <w:p w14:paraId="14C92D89" w14:textId="77777777" w:rsidR="009377EA" w:rsidRDefault="009377EA" w:rsidP="003B7D6D">
      <w:pPr>
        <w:spacing w:after="0" w:line="240" w:lineRule="auto"/>
      </w:pPr>
      <w:r>
        <w:continuationSeparator/>
      </w:r>
    </w:p>
  </w:endnote>
  <w:endnote w:type="continuationNotice" w:id="1">
    <w:p w14:paraId="5211EFCC" w14:textId="77777777" w:rsidR="009377EA" w:rsidRDefault="00937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3525" w14:textId="77777777" w:rsidR="00D450D5" w:rsidRPr="00163450" w:rsidRDefault="00D450D5" w:rsidP="00B03869">
    <w:pPr>
      <w:pStyle w:val="Footer"/>
    </w:pPr>
    <w:r w:rsidRPr="00A561A2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7FE3" w:rsidRPr="00067FE3">
      <w:rPr>
        <w:noProof/>
        <w:szCs w:val="24"/>
      </w:rPr>
      <w:t>2</w:t>
    </w:r>
    <w:r>
      <w:rPr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89386" w14:textId="77777777" w:rsidR="009377EA" w:rsidRDefault="009377EA" w:rsidP="003B7D6D">
      <w:pPr>
        <w:spacing w:after="0" w:line="240" w:lineRule="auto"/>
      </w:pPr>
      <w:r>
        <w:separator/>
      </w:r>
    </w:p>
  </w:footnote>
  <w:footnote w:type="continuationSeparator" w:id="0">
    <w:p w14:paraId="6198E64E" w14:textId="77777777" w:rsidR="009377EA" w:rsidRDefault="009377EA" w:rsidP="003B7D6D">
      <w:pPr>
        <w:spacing w:after="0" w:line="240" w:lineRule="auto"/>
      </w:pPr>
      <w:r>
        <w:continuationSeparator/>
      </w:r>
    </w:p>
  </w:footnote>
  <w:footnote w:type="continuationNotice" w:id="1">
    <w:p w14:paraId="3795E284" w14:textId="77777777" w:rsidR="009377EA" w:rsidRDefault="00937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6F783" w14:textId="77777777" w:rsidR="00D450D5" w:rsidRDefault="00D450D5" w:rsidP="00163450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6FDB" w14:textId="08EE765D" w:rsidR="00CB45D2" w:rsidRDefault="00C841C1" w:rsidP="00C841C1">
    <w:pPr>
      <w:pStyle w:val="TableNorm"/>
      <w:ind w:hanging="990"/>
      <w:rPr>
        <w:rFonts w:ascii="Segoe UI" w:hAnsi="Segoe UI" w:cs="Segoe UI"/>
        <w:sz w:val="18"/>
        <w:szCs w:val="18"/>
      </w:rPr>
    </w:pPr>
    <w:r>
      <w:rPr>
        <w:caps/>
        <w:noProof/>
        <w:color w:val="307373"/>
        <w:sz w:val="36"/>
        <w:szCs w:val="36"/>
        <w:lang w:eastAsia="en-US"/>
      </w:rPr>
      <w:drawing>
        <wp:inline distT="0" distB="0" distL="0" distR="0" wp14:anchorId="6684317C" wp14:editId="47662C79">
          <wp:extent cx="3237121" cy="569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IND_LIVIN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870" cy="57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ormaltextrun"/>
        <w:caps/>
        <w:color w:val="307373"/>
        <w:sz w:val="36"/>
        <w:szCs w:val="36"/>
      </w:rPr>
      <w:tab/>
    </w:r>
    <w:r>
      <w:rPr>
        <w:rStyle w:val="normaltextrun"/>
        <w:caps/>
        <w:color w:val="307373"/>
        <w:sz w:val="36"/>
        <w:szCs w:val="36"/>
      </w:rPr>
      <w:tab/>
    </w:r>
    <w:r>
      <w:rPr>
        <w:rStyle w:val="normaltextrun"/>
        <w:caps/>
        <w:color w:val="307373"/>
        <w:sz w:val="36"/>
        <w:szCs w:val="36"/>
      </w:rPr>
      <w:tab/>
    </w:r>
    <w:r>
      <w:rPr>
        <w:rStyle w:val="normaltextrun"/>
        <w:caps/>
        <w:color w:val="307373"/>
        <w:sz w:val="36"/>
        <w:szCs w:val="36"/>
      </w:rPr>
      <w:tab/>
    </w:r>
    <w:r w:rsidR="00CB45D2" w:rsidRPr="00C841C1">
      <w:rPr>
        <w:rStyle w:val="normaltextrun"/>
        <w:caps/>
        <w:color w:val="002060"/>
        <w:sz w:val="36"/>
        <w:szCs w:val="36"/>
      </w:rPr>
      <w:t>RE</w:t>
    </w:r>
    <w:r w:rsidRPr="00C841C1">
      <w:rPr>
        <w:rStyle w:val="normaltextrun"/>
        <w:caps/>
        <w:color w:val="002060"/>
        <w:sz w:val="36"/>
        <w:szCs w:val="36"/>
      </w:rPr>
      <w:t xml:space="preserve">OPENING </w:t>
    </w:r>
    <w:r w:rsidR="00CB45D2" w:rsidRPr="00C841C1">
      <w:rPr>
        <w:rStyle w:val="normaltextrun"/>
        <w:caps/>
        <w:color w:val="002060"/>
        <w:sz w:val="36"/>
        <w:szCs w:val="36"/>
      </w:rPr>
      <w:t>PLAN</w:t>
    </w:r>
  </w:p>
  <w:p w14:paraId="1CAAE9A7" w14:textId="3704E137" w:rsidR="00CB45D2" w:rsidRPr="00C841C1" w:rsidRDefault="00B267B8" w:rsidP="00ED6D04">
    <w:pPr>
      <w:pStyle w:val="Subtitle"/>
      <w:spacing w:after="240"/>
      <w:jc w:val="right"/>
      <w:rPr>
        <w:rFonts w:ascii="Segoe UI" w:hAnsi="Segoe UI"/>
        <w:color w:val="0070C0"/>
        <w:sz w:val="18"/>
        <w:szCs w:val="18"/>
      </w:rPr>
    </w:pPr>
    <w:r>
      <w:rPr>
        <w:rStyle w:val="normaltextrun"/>
        <w:rFonts w:ascii="Tw Cen MT" w:hAnsi="Tw Cen MT" w:cs="Segoe UI"/>
        <w:bCs/>
        <w:smallCaps/>
        <w:color w:val="0070C0"/>
      </w:rPr>
      <w:t>LIFE AT Gu</w:t>
    </w:r>
    <w:r w:rsidR="00C841C1" w:rsidRPr="00C841C1">
      <w:rPr>
        <w:rStyle w:val="normaltextrun"/>
        <w:rFonts w:ascii="Tw Cen MT" w:hAnsi="Tw Cen MT" w:cs="Segoe UI"/>
        <w:bCs/>
        <w:smallCaps/>
        <w:color w:val="0070C0"/>
      </w:rPr>
      <w:t>E</w:t>
    </w:r>
    <w:r>
      <w:rPr>
        <w:rStyle w:val="normaltextrun"/>
        <w:rFonts w:ascii="Tw Cen MT" w:hAnsi="Tw Cen MT" w:cs="Segoe UI"/>
        <w:bCs/>
        <w:smallCaps/>
        <w:color w:val="0070C0"/>
      </w:rPr>
      <w:t>l</w:t>
    </w:r>
    <w:r w:rsidR="00C841C1" w:rsidRPr="00C841C1">
      <w:rPr>
        <w:rStyle w:val="normaltextrun"/>
        <w:rFonts w:ascii="Tw Cen MT" w:hAnsi="Tw Cen MT" w:cs="Segoe UI"/>
        <w:bCs/>
        <w:smallCaps/>
        <w:color w:val="0070C0"/>
      </w:rPr>
      <w:t>PH INDEPENDENT LIVING WITHIN</w:t>
    </w:r>
    <w:r w:rsidR="00CB45D2" w:rsidRPr="00C841C1">
      <w:rPr>
        <w:rStyle w:val="normaltextrun"/>
        <w:rFonts w:ascii="Tw Cen MT" w:hAnsi="Tw Cen MT" w:cs="Segoe UI"/>
        <w:bCs/>
        <w:smallCaps/>
        <w:color w:val="0070C0"/>
      </w:rPr>
      <w:t xml:space="preserve"> COVID-19</w:t>
    </w:r>
    <w:r w:rsidR="00ED6D04" w:rsidRPr="00C841C1">
      <w:rPr>
        <w:rStyle w:val="normaltextrun"/>
        <w:rFonts w:ascii="Tw Cen MT" w:hAnsi="Tw Cen MT" w:cs="Segoe UI"/>
        <w:bCs/>
        <w:smallCaps/>
        <w:color w:val="0070C0"/>
      </w:rPr>
      <w:br/>
    </w:r>
    <w:r w:rsidR="00376FFD">
      <w:rPr>
        <w:rStyle w:val="spellingerror"/>
        <w:rFonts w:ascii="Tw Cen MT" w:hAnsi="Tw Cen MT" w:cs="Segoe UI"/>
        <w:bCs/>
        <w:color w:val="0070C0"/>
      </w:rPr>
      <w:t>(</w:t>
    </w:r>
    <w:r w:rsidR="00CB45D2" w:rsidRPr="00C841C1">
      <w:rPr>
        <w:rStyle w:val="spellingerror"/>
        <w:rFonts w:ascii="Tw Cen MT" w:hAnsi="Tw Cen MT" w:cs="Segoe UI"/>
        <w:bCs/>
        <w:color w:val="0070C0"/>
      </w:rPr>
      <w:t>JU</w:t>
    </w:r>
    <w:r w:rsidR="00C841C1" w:rsidRPr="00C841C1">
      <w:rPr>
        <w:rStyle w:val="spellingerror"/>
        <w:rFonts w:ascii="Tw Cen MT" w:hAnsi="Tw Cen MT" w:cs="Segoe UI"/>
        <w:bCs/>
        <w:color w:val="0070C0"/>
      </w:rPr>
      <w:t>LY</w:t>
    </w:r>
    <w:r w:rsidR="00CB45D2" w:rsidRPr="00C841C1">
      <w:rPr>
        <w:rStyle w:val="normaltextrun"/>
        <w:rFonts w:ascii="Tw Cen MT" w:hAnsi="Tw Cen MT" w:cs="Segoe UI"/>
        <w:b w:val="0"/>
        <w:bCs/>
        <w:caps w:val="0"/>
        <w:color w:val="0070C0"/>
      </w:rPr>
      <w:t xml:space="preserve"> </w:t>
    </w:r>
    <w:r w:rsidR="00376FFD">
      <w:rPr>
        <w:rStyle w:val="normaltextrun"/>
        <w:rFonts w:ascii="Tw Cen MT" w:hAnsi="Tw Cen MT" w:cs="Segoe UI"/>
        <w:b w:val="0"/>
        <w:bCs/>
        <w:caps w:val="0"/>
        <w:color w:val="0070C0"/>
      </w:rPr>
      <w:t xml:space="preserve">22, </w:t>
    </w:r>
    <w:r w:rsidR="00CB45D2" w:rsidRPr="00C841C1">
      <w:rPr>
        <w:rStyle w:val="normaltextrun"/>
        <w:rFonts w:ascii="Tw Cen MT" w:hAnsi="Tw Cen MT" w:cs="Segoe UI"/>
        <w:bCs/>
        <w:color w:val="0070C0"/>
      </w:rPr>
      <w:t>2020</w:t>
    </w:r>
    <w:r w:rsidR="00376FFD">
      <w:rPr>
        <w:rStyle w:val="normaltextrun"/>
        <w:rFonts w:ascii="Tw Cen MT" w:hAnsi="Tw Cen MT" w:cs="Segoe UI"/>
        <w:bCs/>
        <w:color w:val="0070C0"/>
      </w:rPr>
      <w:t xml:space="preserve"> edition)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7EA17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C0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8324B"/>
    <w:multiLevelType w:val="hybridMultilevel"/>
    <w:tmpl w:val="38186414"/>
    <w:lvl w:ilvl="0" w:tplc="01A8E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478EC"/>
    <w:multiLevelType w:val="hybridMultilevel"/>
    <w:tmpl w:val="80DCE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6070"/>
    <w:multiLevelType w:val="hybridMultilevel"/>
    <w:tmpl w:val="E5B86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606CB"/>
    <w:multiLevelType w:val="hybridMultilevel"/>
    <w:tmpl w:val="74A20A26"/>
    <w:lvl w:ilvl="0" w:tplc="01A8E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7684"/>
    <w:multiLevelType w:val="hybridMultilevel"/>
    <w:tmpl w:val="EF288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E2F2B"/>
    <w:multiLevelType w:val="hybridMultilevel"/>
    <w:tmpl w:val="9CF4C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029DB"/>
    <w:multiLevelType w:val="hybridMultilevel"/>
    <w:tmpl w:val="EB56D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80062"/>
    <w:multiLevelType w:val="hybridMultilevel"/>
    <w:tmpl w:val="13D42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5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113D4"/>
    <w:multiLevelType w:val="hybridMultilevel"/>
    <w:tmpl w:val="E2D48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D2DB1"/>
    <w:multiLevelType w:val="hybridMultilevel"/>
    <w:tmpl w:val="8388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E7F7A"/>
    <w:multiLevelType w:val="hybridMultilevel"/>
    <w:tmpl w:val="09C66BC8"/>
    <w:lvl w:ilvl="0" w:tplc="01A8E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C3F93"/>
    <w:multiLevelType w:val="hybridMultilevel"/>
    <w:tmpl w:val="4C34F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B020E"/>
    <w:multiLevelType w:val="hybridMultilevel"/>
    <w:tmpl w:val="0F127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416CD"/>
    <w:multiLevelType w:val="hybridMultilevel"/>
    <w:tmpl w:val="DAF45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7434D"/>
    <w:multiLevelType w:val="hybridMultilevel"/>
    <w:tmpl w:val="7E343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2029A"/>
    <w:multiLevelType w:val="multilevel"/>
    <w:tmpl w:val="F97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611777"/>
    <w:multiLevelType w:val="hybridMultilevel"/>
    <w:tmpl w:val="A7D29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70561"/>
    <w:multiLevelType w:val="hybridMultilevel"/>
    <w:tmpl w:val="FFCE1016"/>
    <w:lvl w:ilvl="0" w:tplc="11FEA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D2E21"/>
    <w:multiLevelType w:val="hybridMultilevel"/>
    <w:tmpl w:val="02F6ED4E"/>
    <w:lvl w:ilvl="0" w:tplc="85904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CA4F00"/>
    <w:multiLevelType w:val="hybridMultilevel"/>
    <w:tmpl w:val="025A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3048B3"/>
    <w:multiLevelType w:val="hybridMultilevel"/>
    <w:tmpl w:val="A0D6B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20"/>
  </w:num>
  <w:num w:numId="16">
    <w:abstractNumId w:val="7"/>
  </w:num>
  <w:num w:numId="17">
    <w:abstractNumId w:val="9"/>
  </w:num>
  <w:num w:numId="18">
    <w:abstractNumId w:val="16"/>
  </w:num>
  <w:num w:numId="19">
    <w:abstractNumId w:val="11"/>
  </w:num>
  <w:num w:numId="20">
    <w:abstractNumId w:val="19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"/>
  </w:num>
  <w:num w:numId="37">
    <w:abstractNumId w:val="3"/>
  </w:num>
  <w:num w:numId="38">
    <w:abstractNumId w:val="22"/>
  </w:num>
  <w:num w:numId="39">
    <w:abstractNumId w:val="17"/>
  </w:num>
  <w:num w:numId="40">
    <w:abstractNumId w:val="8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>
      <o:colormru v:ext="edit" colors="#3e8e94,#3e9489,#aadbce,#aadbd2,#a8dbd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C1"/>
    <w:rsid w:val="00005F85"/>
    <w:rsid w:val="00006F2F"/>
    <w:rsid w:val="00015A5D"/>
    <w:rsid w:val="00017975"/>
    <w:rsid w:val="00020786"/>
    <w:rsid w:val="00021E91"/>
    <w:rsid w:val="0003052E"/>
    <w:rsid w:val="000409E8"/>
    <w:rsid w:val="00043B65"/>
    <w:rsid w:val="0004560E"/>
    <w:rsid w:val="00053C9B"/>
    <w:rsid w:val="00062077"/>
    <w:rsid w:val="0006284B"/>
    <w:rsid w:val="00065406"/>
    <w:rsid w:val="000668DC"/>
    <w:rsid w:val="00067FE3"/>
    <w:rsid w:val="000746AD"/>
    <w:rsid w:val="000747C2"/>
    <w:rsid w:val="000A0314"/>
    <w:rsid w:val="000B0132"/>
    <w:rsid w:val="000B466A"/>
    <w:rsid w:val="000C0606"/>
    <w:rsid w:val="000D13E0"/>
    <w:rsid w:val="000F54E1"/>
    <w:rsid w:val="00101AA7"/>
    <w:rsid w:val="0011214D"/>
    <w:rsid w:val="001165CD"/>
    <w:rsid w:val="00117448"/>
    <w:rsid w:val="00122F7A"/>
    <w:rsid w:val="00123295"/>
    <w:rsid w:val="001255CB"/>
    <w:rsid w:val="00126754"/>
    <w:rsid w:val="001375BB"/>
    <w:rsid w:val="001432F5"/>
    <w:rsid w:val="00147860"/>
    <w:rsid w:val="00155776"/>
    <w:rsid w:val="00162637"/>
    <w:rsid w:val="00163450"/>
    <w:rsid w:val="00171972"/>
    <w:rsid w:val="001825C4"/>
    <w:rsid w:val="00182DE9"/>
    <w:rsid w:val="001872CC"/>
    <w:rsid w:val="001931AB"/>
    <w:rsid w:val="00193481"/>
    <w:rsid w:val="00197716"/>
    <w:rsid w:val="001A4448"/>
    <w:rsid w:val="001D3748"/>
    <w:rsid w:val="001D5753"/>
    <w:rsid w:val="001E5CE7"/>
    <w:rsid w:val="001F66FC"/>
    <w:rsid w:val="001F69C9"/>
    <w:rsid w:val="0021036C"/>
    <w:rsid w:val="00232766"/>
    <w:rsid w:val="002349D7"/>
    <w:rsid w:val="00237C50"/>
    <w:rsid w:val="00251A29"/>
    <w:rsid w:val="002542EE"/>
    <w:rsid w:val="00256E76"/>
    <w:rsid w:val="00260DB6"/>
    <w:rsid w:val="002702B0"/>
    <w:rsid w:val="00275080"/>
    <w:rsid w:val="00277B79"/>
    <w:rsid w:val="00283E50"/>
    <w:rsid w:val="002842DA"/>
    <w:rsid w:val="00284D07"/>
    <w:rsid w:val="00286B63"/>
    <w:rsid w:val="00296400"/>
    <w:rsid w:val="002A1D64"/>
    <w:rsid w:val="002A27F1"/>
    <w:rsid w:val="002A5C19"/>
    <w:rsid w:val="002A5F5E"/>
    <w:rsid w:val="002A632B"/>
    <w:rsid w:val="002B1016"/>
    <w:rsid w:val="002B64F6"/>
    <w:rsid w:val="002C2EF6"/>
    <w:rsid w:val="002D72FA"/>
    <w:rsid w:val="002E2C02"/>
    <w:rsid w:val="002E3187"/>
    <w:rsid w:val="002E6855"/>
    <w:rsid w:val="002E6A67"/>
    <w:rsid w:val="002F285D"/>
    <w:rsid w:val="002F401B"/>
    <w:rsid w:val="003179B2"/>
    <w:rsid w:val="00321253"/>
    <w:rsid w:val="00322021"/>
    <w:rsid w:val="00325138"/>
    <w:rsid w:val="00357A2C"/>
    <w:rsid w:val="00364416"/>
    <w:rsid w:val="00367036"/>
    <w:rsid w:val="00374D3E"/>
    <w:rsid w:val="00376FFD"/>
    <w:rsid w:val="003811B3"/>
    <w:rsid w:val="003814E8"/>
    <w:rsid w:val="00397350"/>
    <w:rsid w:val="003A07CD"/>
    <w:rsid w:val="003A6A65"/>
    <w:rsid w:val="003B0A44"/>
    <w:rsid w:val="003B7D6D"/>
    <w:rsid w:val="003C14EF"/>
    <w:rsid w:val="003D0AD0"/>
    <w:rsid w:val="003D1638"/>
    <w:rsid w:val="003E73E8"/>
    <w:rsid w:val="003E7AA9"/>
    <w:rsid w:val="003F1F17"/>
    <w:rsid w:val="003F32FA"/>
    <w:rsid w:val="00410502"/>
    <w:rsid w:val="00412E45"/>
    <w:rsid w:val="0041592E"/>
    <w:rsid w:val="00425B71"/>
    <w:rsid w:val="00436587"/>
    <w:rsid w:val="004523C3"/>
    <w:rsid w:val="00456B7B"/>
    <w:rsid w:val="004811C8"/>
    <w:rsid w:val="0049368D"/>
    <w:rsid w:val="00494EE1"/>
    <w:rsid w:val="00496C6D"/>
    <w:rsid w:val="004A064B"/>
    <w:rsid w:val="004A4E98"/>
    <w:rsid w:val="004B0BBD"/>
    <w:rsid w:val="004B4498"/>
    <w:rsid w:val="004C0804"/>
    <w:rsid w:val="004D2018"/>
    <w:rsid w:val="004D4972"/>
    <w:rsid w:val="004D65C2"/>
    <w:rsid w:val="004E3FAF"/>
    <w:rsid w:val="004E63CE"/>
    <w:rsid w:val="004F1132"/>
    <w:rsid w:val="004F6511"/>
    <w:rsid w:val="00501391"/>
    <w:rsid w:val="00502B67"/>
    <w:rsid w:val="00510D62"/>
    <w:rsid w:val="005139D9"/>
    <w:rsid w:val="00515AE3"/>
    <w:rsid w:val="00516E4D"/>
    <w:rsid w:val="00517B7E"/>
    <w:rsid w:val="00523354"/>
    <w:rsid w:val="00535527"/>
    <w:rsid w:val="005475C1"/>
    <w:rsid w:val="0055556E"/>
    <w:rsid w:val="00560D8F"/>
    <w:rsid w:val="0057432B"/>
    <w:rsid w:val="00580BAC"/>
    <w:rsid w:val="0058154D"/>
    <w:rsid w:val="00587CB3"/>
    <w:rsid w:val="00592DEB"/>
    <w:rsid w:val="00596FA3"/>
    <w:rsid w:val="005A2E25"/>
    <w:rsid w:val="005C6CAE"/>
    <w:rsid w:val="005E0BB4"/>
    <w:rsid w:val="005E63BC"/>
    <w:rsid w:val="005E76B8"/>
    <w:rsid w:val="005F03A1"/>
    <w:rsid w:val="005F17C7"/>
    <w:rsid w:val="005F305B"/>
    <w:rsid w:val="005F53ED"/>
    <w:rsid w:val="006164EE"/>
    <w:rsid w:val="00632506"/>
    <w:rsid w:val="00635B9A"/>
    <w:rsid w:val="006410AA"/>
    <w:rsid w:val="00642508"/>
    <w:rsid w:val="0066215F"/>
    <w:rsid w:val="00665209"/>
    <w:rsid w:val="00671221"/>
    <w:rsid w:val="006725A3"/>
    <w:rsid w:val="00680FB3"/>
    <w:rsid w:val="00690ACC"/>
    <w:rsid w:val="00696698"/>
    <w:rsid w:val="006B27FB"/>
    <w:rsid w:val="006B44AE"/>
    <w:rsid w:val="006B4DF1"/>
    <w:rsid w:val="006C2BD0"/>
    <w:rsid w:val="006C5F65"/>
    <w:rsid w:val="006C73BB"/>
    <w:rsid w:val="006D042D"/>
    <w:rsid w:val="006D04A2"/>
    <w:rsid w:val="006F104F"/>
    <w:rsid w:val="006F6666"/>
    <w:rsid w:val="00700B1D"/>
    <w:rsid w:val="00703D24"/>
    <w:rsid w:val="007069DA"/>
    <w:rsid w:val="007103F0"/>
    <w:rsid w:val="007121C1"/>
    <w:rsid w:val="00713555"/>
    <w:rsid w:val="0071720F"/>
    <w:rsid w:val="00727C3A"/>
    <w:rsid w:val="0073654D"/>
    <w:rsid w:val="00742F36"/>
    <w:rsid w:val="00744C66"/>
    <w:rsid w:val="00750895"/>
    <w:rsid w:val="00753444"/>
    <w:rsid w:val="00776DC3"/>
    <w:rsid w:val="00777EDF"/>
    <w:rsid w:val="0078123E"/>
    <w:rsid w:val="00792979"/>
    <w:rsid w:val="00794943"/>
    <w:rsid w:val="00796D71"/>
    <w:rsid w:val="007C2566"/>
    <w:rsid w:val="007C6AEB"/>
    <w:rsid w:val="007C7857"/>
    <w:rsid w:val="007C78E4"/>
    <w:rsid w:val="007D087D"/>
    <w:rsid w:val="007E67CB"/>
    <w:rsid w:val="007F1982"/>
    <w:rsid w:val="007F6FE9"/>
    <w:rsid w:val="0080094F"/>
    <w:rsid w:val="00802A91"/>
    <w:rsid w:val="00810AD4"/>
    <w:rsid w:val="008139EE"/>
    <w:rsid w:val="00814913"/>
    <w:rsid w:val="00814970"/>
    <w:rsid w:val="00836196"/>
    <w:rsid w:val="00837406"/>
    <w:rsid w:val="00840533"/>
    <w:rsid w:val="00843124"/>
    <w:rsid w:val="00845B41"/>
    <w:rsid w:val="008539A9"/>
    <w:rsid w:val="00853D52"/>
    <w:rsid w:val="00854991"/>
    <w:rsid w:val="00862A64"/>
    <w:rsid w:val="00866EE1"/>
    <w:rsid w:val="00867E84"/>
    <w:rsid w:val="008702A8"/>
    <w:rsid w:val="00871B84"/>
    <w:rsid w:val="0087290A"/>
    <w:rsid w:val="00873652"/>
    <w:rsid w:val="008754C4"/>
    <w:rsid w:val="008942ED"/>
    <w:rsid w:val="00897960"/>
    <w:rsid w:val="008A02AE"/>
    <w:rsid w:val="008A5B7D"/>
    <w:rsid w:val="008B0F5D"/>
    <w:rsid w:val="008B29CE"/>
    <w:rsid w:val="008C2EED"/>
    <w:rsid w:val="008D14E9"/>
    <w:rsid w:val="008D458D"/>
    <w:rsid w:val="008D58DE"/>
    <w:rsid w:val="008E15F4"/>
    <w:rsid w:val="008F1D1F"/>
    <w:rsid w:val="008F1D31"/>
    <w:rsid w:val="008F766C"/>
    <w:rsid w:val="008F7901"/>
    <w:rsid w:val="00900A73"/>
    <w:rsid w:val="009116E3"/>
    <w:rsid w:val="0091236A"/>
    <w:rsid w:val="00914CD9"/>
    <w:rsid w:val="00916268"/>
    <w:rsid w:val="0092708B"/>
    <w:rsid w:val="009352E8"/>
    <w:rsid w:val="009377EA"/>
    <w:rsid w:val="009476CF"/>
    <w:rsid w:val="00947AC0"/>
    <w:rsid w:val="00947C04"/>
    <w:rsid w:val="00950051"/>
    <w:rsid w:val="00950595"/>
    <w:rsid w:val="009510C5"/>
    <w:rsid w:val="00954F83"/>
    <w:rsid w:val="009710F5"/>
    <w:rsid w:val="00980C9D"/>
    <w:rsid w:val="0098600D"/>
    <w:rsid w:val="009A5E6C"/>
    <w:rsid w:val="009B54EC"/>
    <w:rsid w:val="009B5543"/>
    <w:rsid w:val="009C3ADD"/>
    <w:rsid w:val="009C7262"/>
    <w:rsid w:val="009D48A0"/>
    <w:rsid w:val="009D52F3"/>
    <w:rsid w:val="009D737F"/>
    <w:rsid w:val="009F5BF3"/>
    <w:rsid w:val="00A00457"/>
    <w:rsid w:val="00A01650"/>
    <w:rsid w:val="00A01A99"/>
    <w:rsid w:val="00A0778F"/>
    <w:rsid w:val="00A16C56"/>
    <w:rsid w:val="00A1705F"/>
    <w:rsid w:val="00A20740"/>
    <w:rsid w:val="00A21304"/>
    <w:rsid w:val="00A22307"/>
    <w:rsid w:val="00A25C47"/>
    <w:rsid w:val="00A2601D"/>
    <w:rsid w:val="00A2622F"/>
    <w:rsid w:val="00A35F27"/>
    <w:rsid w:val="00A42CEB"/>
    <w:rsid w:val="00A44A93"/>
    <w:rsid w:val="00A46B71"/>
    <w:rsid w:val="00A47203"/>
    <w:rsid w:val="00A50336"/>
    <w:rsid w:val="00A512D0"/>
    <w:rsid w:val="00A54504"/>
    <w:rsid w:val="00A54E53"/>
    <w:rsid w:val="00A55974"/>
    <w:rsid w:val="00A561A2"/>
    <w:rsid w:val="00A5686D"/>
    <w:rsid w:val="00A65E06"/>
    <w:rsid w:val="00A86CF1"/>
    <w:rsid w:val="00A87DEE"/>
    <w:rsid w:val="00A9350D"/>
    <w:rsid w:val="00AA1FC6"/>
    <w:rsid w:val="00AA3474"/>
    <w:rsid w:val="00AA38B9"/>
    <w:rsid w:val="00AA4800"/>
    <w:rsid w:val="00AB1D64"/>
    <w:rsid w:val="00AB2156"/>
    <w:rsid w:val="00AB28EE"/>
    <w:rsid w:val="00AC18E0"/>
    <w:rsid w:val="00AC3D65"/>
    <w:rsid w:val="00AC48F3"/>
    <w:rsid w:val="00AC7F88"/>
    <w:rsid w:val="00AD143F"/>
    <w:rsid w:val="00AD1536"/>
    <w:rsid w:val="00AD549E"/>
    <w:rsid w:val="00AD5CDD"/>
    <w:rsid w:val="00AD7517"/>
    <w:rsid w:val="00AD7EE2"/>
    <w:rsid w:val="00AF4094"/>
    <w:rsid w:val="00AF5B60"/>
    <w:rsid w:val="00AF69D6"/>
    <w:rsid w:val="00AF7750"/>
    <w:rsid w:val="00B03869"/>
    <w:rsid w:val="00B170AF"/>
    <w:rsid w:val="00B2027B"/>
    <w:rsid w:val="00B24593"/>
    <w:rsid w:val="00B267B8"/>
    <w:rsid w:val="00B26D97"/>
    <w:rsid w:val="00B463B0"/>
    <w:rsid w:val="00B5036D"/>
    <w:rsid w:val="00B568E0"/>
    <w:rsid w:val="00B60673"/>
    <w:rsid w:val="00B607D5"/>
    <w:rsid w:val="00B6088C"/>
    <w:rsid w:val="00B61A29"/>
    <w:rsid w:val="00B62EC3"/>
    <w:rsid w:val="00B63373"/>
    <w:rsid w:val="00B67404"/>
    <w:rsid w:val="00B67766"/>
    <w:rsid w:val="00B9691B"/>
    <w:rsid w:val="00B96D52"/>
    <w:rsid w:val="00BA39F3"/>
    <w:rsid w:val="00BC2A5E"/>
    <w:rsid w:val="00BD7D5F"/>
    <w:rsid w:val="00BE62FD"/>
    <w:rsid w:val="00BE776F"/>
    <w:rsid w:val="00BF2335"/>
    <w:rsid w:val="00C160E7"/>
    <w:rsid w:val="00C17BA2"/>
    <w:rsid w:val="00C25891"/>
    <w:rsid w:val="00C3065F"/>
    <w:rsid w:val="00C327DA"/>
    <w:rsid w:val="00C32D6C"/>
    <w:rsid w:val="00C41BFC"/>
    <w:rsid w:val="00C4238E"/>
    <w:rsid w:val="00C46688"/>
    <w:rsid w:val="00C5183C"/>
    <w:rsid w:val="00C52412"/>
    <w:rsid w:val="00C6607A"/>
    <w:rsid w:val="00C75C0C"/>
    <w:rsid w:val="00C77155"/>
    <w:rsid w:val="00C83B9F"/>
    <w:rsid w:val="00C841C1"/>
    <w:rsid w:val="00C8439A"/>
    <w:rsid w:val="00C91BC9"/>
    <w:rsid w:val="00C95957"/>
    <w:rsid w:val="00CA01D3"/>
    <w:rsid w:val="00CA6319"/>
    <w:rsid w:val="00CB2E23"/>
    <w:rsid w:val="00CB45D2"/>
    <w:rsid w:val="00CC1DC5"/>
    <w:rsid w:val="00CC7CE5"/>
    <w:rsid w:val="00CD00F9"/>
    <w:rsid w:val="00CD101B"/>
    <w:rsid w:val="00CD4E9E"/>
    <w:rsid w:val="00CD64EC"/>
    <w:rsid w:val="00CE2F97"/>
    <w:rsid w:val="00CE409F"/>
    <w:rsid w:val="00CE6B0F"/>
    <w:rsid w:val="00CF100D"/>
    <w:rsid w:val="00CF41AB"/>
    <w:rsid w:val="00D00C95"/>
    <w:rsid w:val="00D234AA"/>
    <w:rsid w:val="00D357D2"/>
    <w:rsid w:val="00D450D5"/>
    <w:rsid w:val="00D4632E"/>
    <w:rsid w:val="00D46B4E"/>
    <w:rsid w:val="00D50FBF"/>
    <w:rsid w:val="00D60B0A"/>
    <w:rsid w:val="00D62F92"/>
    <w:rsid w:val="00D87C0B"/>
    <w:rsid w:val="00DA7BA5"/>
    <w:rsid w:val="00DB13C1"/>
    <w:rsid w:val="00DC5DC3"/>
    <w:rsid w:val="00DD1120"/>
    <w:rsid w:val="00DD1701"/>
    <w:rsid w:val="00DD1AEC"/>
    <w:rsid w:val="00DD27A0"/>
    <w:rsid w:val="00DD6203"/>
    <w:rsid w:val="00DD7068"/>
    <w:rsid w:val="00DE0171"/>
    <w:rsid w:val="00E01D73"/>
    <w:rsid w:val="00E02FAA"/>
    <w:rsid w:val="00E03BD8"/>
    <w:rsid w:val="00E047D6"/>
    <w:rsid w:val="00E14CE2"/>
    <w:rsid w:val="00E15821"/>
    <w:rsid w:val="00E33835"/>
    <w:rsid w:val="00E40CE3"/>
    <w:rsid w:val="00E4620E"/>
    <w:rsid w:val="00E52001"/>
    <w:rsid w:val="00E526DA"/>
    <w:rsid w:val="00E53803"/>
    <w:rsid w:val="00E541ED"/>
    <w:rsid w:val="00E54D42"/>
    <w:rsid w:val="00E55CAD"/>
    <w:rsid w:val="00E57F62"/>
    <w:rsid w:val="00E60D24"/>
    <w:rsid w:val="00E62BE2"/>
    <w:rsid w:val="00E631F8"/>
    <w:rsid w:val="00E635C2"/>
    <w:rsid w:val="00E63BA0"/>
    <w:rsid w:val="00E6473B"/>
    <w:rsid w:val="00E67DF8"/>
    <w:rsid w:val="00E740DE"/>
    <w:rsid w:val="00E81628"/>
    <w:rsid w:val="00E87DD1"/>
    <w:rsid w:val="00E958DF"/>
    <w:rsid w:val="00E95C1E"/>
    <w:rsid w:val="00EC354B"/>
    <w:rsid w:val="00EC4B26"/>
    <w:rsid w:val="00ED6D04"/>
    <w:rsid w:val="00EE14EC"/>
    <w:rsid w:val="00EE434D"/>
    <w:rsid w:val="00EE6D6F"/>
    <w:rsid w:val="00EF2B6F"/>
    <w:rsid w:val="00EF4746"/>
    <w:rsid w:val="00F00AE1"/>
    <w:rsid w:val="00F0241A"/>
    <w:rsid w:val="00F30ED2"/>
    <w:rsid w:val="00F55142"/>
    <w:rsid w:val="00F556F3"/>
    <w:rsid w:val="00F64A14"/>
    <w:rsid w:val="00F65FB8"/>
    <w:rsid w:val="00F672BE"/>
    <w:rsid w:val="00F703A8"/>
    <w:rsid w:val="00F85F29"/>
    <w:rsid w:val="00F86DE8"/>
    <w:rsid w:val="00F95399"/>
    <w:rsid w:val="00FA01B7"/>
    <w:rsid w:val="00FB4930"/>
    <w:rsid w:val="00FB52A7"/>
    <w:rsid w:val="00FC6AAD"/>
    <w:rsid w:val="00FD1ABD"/>
    <w:rsid w:val="00FD35CD"/>
    <w:rsid w:val="00FD62E2"/>
    <w:rsid w:val="00FE11ED"/>
    <w:rsid w:val="00FE6122"/>
    <w:rsid w:val="00FE626C"/>
    <w:rsid w:val="00FF33BD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8e94,#3e9489,#aadbce,#aadbd2,#a8dbd2"/>
    </o:shapedefaults>
    <o:shapelayout v:ext="edit">
      <o:idmap v:ext="edit" data="1"/>
    </o:shapelayout>
  </w:shapeDefaults>
  <w:decimalSymbol w:val="."/>
  <w:listSeparator w:val=","/>
  <w14:docId w14:val="153CB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43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AB"/>
    <w:pPr>
      <w:spacing w:after="180" w:line="264" w:lineRule="auto"/>
    </w:pPr>
    <w:rPr>
      <w:rFonts w:ascii="Arial" w:eastAsia="Times New Roman" w:hAnsi="Arial" w:cs="Arial"/>
      <w:color w:val="000000"/>
      <w:sz w:val="23"/>
      <w:szCs w:val="23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3B0"/>
    <w:pPr>
      <w:spacing w:before="480" w:after="80" w:line="240" w:lineRule="auto"/>
      <w:outlineLvl w:val="0"/>
    </w:pPr>
    <w:rPr>
      <w:caps/>
      <w:color w:val="3E8E94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3B0"/>
    <w:pPr>
      <w:spacing w:before="240"/>
      <w:outlineLvl w:val="1"/>
    </w:pPr>
    <w:rPr>
      <w:smallCaps/>
      <w:color w:val="DD8047"/>
      <w:spacing w:val="2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3B0"/>
    <w:pPr>
      <w:spacing w:before="240"/>
      <w:outlineLvl w:val="2"/>
    </w:pPr>
    <w:rPr>
      <w:color w:val="7BA79D" w:themeColor="accent5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B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C1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43"/>
    <w:locked/>
    <w:rsid w:val="00BF23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FD6D2" w:themeColor="accent3" w:themeTint="BF"/>
        <w:left w:val="single" w:sz="8" w:space="0" w:color="9FD6D2" w:themeColor="accent3" w:themeTint="BF"/>
        <w:bottom w:val="single" w:sz="8" w:space="0" w:color="9FD6D2" w:themeColor="accent3" w:themeTint="BF"/>
        <w:right w:val="single" w:sz="8" w:space="0" w:color="9FD6D2" w:themeColor="accent3" w:themeTint="BF"/>
        <w:insideH w:val="single" w:sz="8" w:space="0" w:color="9FD6D2" w:themeColor="accent3" w:themeTint="BF"/>
        <w:insideV w:val="single" w:sz="8" w:space="0" w:color="9FD6D2" w:themeColor="accent3" w:themeTint="BF"/>
      </w:tblBorders>
    </w:tblPr>
    <w:tcPr>
      <w:shd w:val="clear" w:color="auto" w:fill="DFF1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D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E1" w:themeFill="accent3" w:themeFillTint="7F"/>
      </w:tcPr>
    </w:tblStylePr>
    <w:tblStylePr w:type="band1Horz">
      <w:tblPr/>
      <w:tcPr>
        <w:shd w:val="clear" w:color="auto" w:fill="BFE4E1" w:themeFill="accent3" w:themeFillTint="7F"/>
      </w:tcPr>
    </w:tblStylePr>
  </w:style>
  <w:style w:type="paragraph" w:styleId="ListParagraph">
    <w:name w:val="List Paragraph"/>
    <w:basedOn w:val="Normal"/>
    <w:uiPriority w:val="34"/>
    <w:qFormat/>
    <w:locked/>
    <w:rsid w:val="00802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3B0"/>
    <w:rPr>
      <w:caps/>
      <w:color w:val="3E8E94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B0F"/>
    <w:rPr>
      <w:rFonts w:ascii="Arial" w:eastAsia="Times New Roman" w:hAnsi="Arial" w:cs="Arial"/>
      <w:smallCaps/>
      <w:color w:val="DD8047"/>
      <w:spacing w:val="20"/>
      <w:sz w:val="28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E6B0F"/>
    <w:rPr>
      <w:rFonts w:ascii="Arial" w:eastAsia="Times New Roman" w:hAnsi="Arial" w:cs="Arial"/>
      <w:color w:val="7BA79D" w:themeColor="accent5"/>
      <w:spacing w:val="10"/>
      <w:sz w:val="23"/>
      <w:szCs w:val="23"/>
      <w:lang w:val="en-US" w:eastAsia="en-CA"/>
    </w:rPr>
  </w:style>
  <w:style w:type="paragraph" w:styleId="ListBullet">
    <w:name w:val="List Bullet"/>
    <w:basedOn w:val="Normal"/>
    <w:uiPriority w:val="99"/>
    <w:qFormat/>
    <w:rsid w:val="00C41BFC"/>
    <w:pPr>
      <w:numPr>
        <w:numId w:val="2"/>
      </w:numPr>
      <w:contextualSpacing/>
    </w:pPr>
  </w:style>
  <w:style w:type="character" w:styleId="IntenseReference">
    <w:name w:val="Intense Reference"/>
    <w:basedOn w:val="DefaultParagraphFont"/>
    <w:uiPriority w:val="32"/>
    <w:locked/>
    <w:rsid w:val="00AD549E"/>
    <w:rPr>
      <w:b/>
      <w:bCs/>
      <w:smallCaps/>
      <w:color w:val="DD8047" w:themeColor="accent2"/>
      <w:spacing w:val="5"/>
      <w:u w:val="single"/>
    </w:rPr>
  </w:style>
  <w:style w:type="paragraph" w:styleId="ListNumber">
    <w:name w:val="List Number"/>
    <w:basedOn w:val="Normal"/>
    <w:uiPriority w:val="99"/>
    <w:qFormat/>
    <w:rsid w:val="008F7901"/>
    <w:pPr>
      <w:numPr>
        <w:numId w:val="4"/>
      </w:numPr>
      <w:spacing w:after="60"/>
    </w:pPr>
  </w:style>
  <w:style w:type="table" w:styleId="TableGrid">
    <w:name w:val="Table Grid"/>
    <w:basedOn w:val="TableNormal"/>
    <w:uiPriority w:val="59"/>
    <w:locked/>
    <w:rsid w:val="008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locked/>
    <w:rsid w:val="008B0F5D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8B0F5D"/>
    <w:pPr>
      <w:spacing w:after="0" w:line="240" w:lineRule="auto"/>
    </w:pPr>
    <w:tblPr>
      <w:tblStyleRowBandSize w:val="1"/>
      <w:tblStyleColBandSize w:val="1"/>
      <w:tblBorders>
        <w:top w:val="single" w:sz="8" w:space="0" w:color="9FD6D2" w:themeColor="accent3" w:themeTint="BF"/>
        <w:left w:val="single" w:sz="8" w:space="0" w:color="9FD6D2" w:themeColor="accent3" w:themeTint="BF"/>
        <w:bottom w:val="single" w:sz="8" w:space="0" w:color="9FD6D2" w:themeColor="accent3" w:themeTint="BF"/>
        <w:right w:val="single" w:sz="8" w:space="0" w:color="9FD6D2" w:themeColor="accent3" w:themeTint="BF"/>
        <w:insideH w:val="single" w:sz="8" w:space="0" w:color="9FD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D6D2" w:themeColor="accent3" w:themeTint="BF"/>
          <w:left w:val="single" w:sz="8" w:space="0" w:color="9FD6D2" w:themeColor="accent3" w:themeTint="BF"/>
          <w:bottom w:val="single" w:sz="8" w:space="0" w:color="9FD6D2" w:themeColor="accent3" w:themeTint="BF"/>
          <w:right w:val="single" w:sz="8" w:space="0" w:color="9FD6D2" w:themeColor="accent3" w:themeTint="BF"/>
          <w:insideH w:val="nil"/>
          <w:insideV w:val="nil"/>
        </w:tcBorders>
        <w:shd w:val="clear" w:color="auto" w:fill="80C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6D2" w:themeColor="accent3" w:themeTint="BF"/>
          <w:left w:val="single" w:sz="8" w:space="0" w:color="9FD6D2" w:themeColor="accent3" w:themeTint="BF"/>
          <w:bottom w:val="single" w:sz="8" w:space="0" w:color="9FD6D2" w:themeColor="accent3" w:themeTint="BF"/>
          <w:right w:val="single" w:sz="8" w:space="0" w:color="9FD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9539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9539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MediumGrid1-Accent5">
    <w:name w:val="Medium Grid 1 Accent 5"/>
    <w:basedOn w:val="TableNormal"/>
    <w:uiPriority w:val="67"/>
    <w:locked/>
    <w:rsid w:val="008F1D1F"/>
    <w:pPr>
      <w:spacing w:after="0" w:line="240" w:lineRule="auto"/>
    </w:pPr>
    <w:rPr>
      <w:rFonts w:ascii="Arial" w:hAnsi="Arial"/>
      <w:color w:val="716767" w:themeColor="accent6" w:themeShade="BF"/>
    </w:r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paragraph" w:styleId="Title">
    <w:name w:val="Title"/>
    <w:basedOn w:val="Normal"/>
    <w:link w:val="TitleChar"/>
    <w:uiPriority w:val="10"/>
    <w:qFormat/>
    <w:rsid w:val="00B03869"/>
    <w:pPr>
      <w:spacing w:before="2000"/>
      <w:jc w:val="right"/>
    </w:pPr>
    <w:rPr>
      <w:rFonts w:eastAsiaTheme="majorEastAsia"/>
      <w:caps/>
      <w:color w:val="3E8E94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3869"/>
    <w:rPr>
      <w:rFonts w:ascii="Arial" w:eastAsiaTheme="majorEastAsia" w:hAnsi="Arial" w:cs="Arial"/>
      <w:caps/>
      <w:color w:val="3E8E94"/>
      <w:sz w:val="56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rsid w:val="0003052E"/>
    <w:pPr>
      <w:pBdr>
        <w:bottom w:val="single" w:sz="8" w:space="1" w:color="AFCAC4" w:themeColor="accent5" w:themeTint="99"/>
      </w:pBdr>
    </w:pPr>
    <w:rPr>
      <w:b/>
      <w:caps/>
      <w:color w:val="775F55" w:themeColor="text2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6B0F"/>
    <w:rPr>
      <w:rFonts w:ascii="Arial" w:eastAsia="Times New Roman" w:hAnsi="Arial" w:cs="Arial"/>
      <w:b/>
      <w:caps/>
      <w:color w:val="775F55" w:themeColor="text2"/>
      <w:sz w:val="20"/>
      <w:szCs w:val="20"/>
      <w:lang w:val="en-US" w:eastAsia="en-CA"/>
    </w:rPr>
  </w:style>
  <w:style w:type="paragraph" w:styleId="Footer">
    <w:name w:val="footer"/>
    <w:basedOn w:val="FooterOdd"/>
    <w:link w:val="FooterChar"/>
    <w:uiPriority w:val="99"/>
    <w:rsid w:val="00A561A2"/>
  </w:style>
  <w:style w:type="character" w:customStyle="1" w:styleId="FooterChar">
    <w:name w:val="Footer Char"/>
    <w:basedOn w:val="DefaultParagraphFont"/>
    <w:link w:val="Footer"/>
    <w:uiPriority w:val="99"/>
    <w:rsid w:val="00CE6B0F"/>
    <w:rPr>
      <w:rFonts w:ascii="Arial" w:hAnsi="Arial" w:cs="Times New Roman"/>
      <w:color w:val="775F55" w:themeColor="text2"/>
      <w:sz w:val="20"/>
      <w:szCs w:val="20"/>
      <w:lang w:val="en-US" w:eastAsia="ja-JP"/>
    </w:rPr>
  </w:style>
  <w:style w:type="paragraph" w:customStyle="1" w:styleId="FooterOdd">
    <w:name w:val="Footer Odd"/>
    <w:basedOn w:val="Normal"/>
    <w:uiPriority w:val="39"/>
    <w:semiHidden/>
    <w:unhideWhenUsed/>
    <w:qFormat/>
    <w:rsid w:val="0003052E"/>
    <w:pPr>
      <w:pBdr>
        <w:top w:val="single" w:sz="4" w:space="1" w:color="3E948E" w:themeColor="accent1"/>
      </w:pBdr>
      <w:jc w:val="right"/>
    </w:pPr>
    <w:rPr>
      <w:rFonts w:eastAsiaTheme="minorHAnsi" w:cs="Times New Roman"/>
      <w:color w:val="775F55" w:themeColor="text2"/>
      <w:sz w:val="20"/>
      <w:szCs w:val="20"/>
      <w:lang w:val="en-US" w:eastAsia="ja-JP"/>
    </w:rPr>
  </w:style>
  <w:style w:type="table" w:styleId="MediumGrid1-Accent2">
    <w:name w:val="Medium Grid 1 Accent 2"/>
    <w:basedOn w:val="TableNormal"/>
    <w:uiPriority w:val="67"/>
    <w:locked/>
    <w:rsid w:val="004E3FA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23276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B013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B0F"/>
    <w:rPr>
      <w:rFonts w:asciiTheme="majorHAnsi" w:eastAsia="Times New Roman" w:hAnsiTheme="majorHAnsi" w:cs="Arial"/>
      <w:b/>
      <w:caps/>
      <w:color w:val="DD8047" w:themeColor="accent2"/>
      <w:spacing w:val="50"/>
      <w:sz w:val="24"/>
      <w:szCs w:val="24"/>
      <w:lang w:eastAsia="en-CA"/>
    </w:rPr>
  </w:style>
  <w:style w:type="paragraph" w:customStyle="1" w:styleId="TableNorm">
    <w:name w:val="Table Norm"/>
    <w:basedOn w:val="Normal"/>
    <w:qFormat/>
    <w:rsid w:val="003D1638"/>
    <w:pPr>
      <w:spacing w:before="60" w:after="60"/>
    </w:pPr>
    <w:rPr>
      <w:sz w:val="20"/>
      <w:szCs w:val="20"/>
      <w:lang w:val="en-US"/>
    </w:rPr>
  </w:style>
  <w:style w:type="paragraph" w:customStyle="1" w:styleId="TableTitle">
    <w:name w:val="Table Title"/>
    <w:basedOn w:val="Normal"/>
    <w:qFormat/>
    <w:rsid w:val="003D1638"/>
    <w:pPr>
      <w:spacing w:before="60" w:after="60"/>
    </w:pPr>
    <w:rPr>
      <w:smallCaps/>
      <w:color w:val="FFFFFF" w:themeColor="background1"/>
      <w:sz w:val="20"/>
      <w:szCs w:val="20"/>
      <w:lang w:val="en-US"/>
    </w:rPr>
  </w:style>
  <w:style w:type="table" w:styleId="MediumGrid3-Accent5">
    <w:name w:val="Medium Grid 3 Accent 5"/>
    <w:basedOn w:val="TableNormal"/>
    <w:uiPriority w:val="69"/>
    <w:locked/>
    <w:rsid w:val="00D234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EC4B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C4B26"/>
    <w:pPr>
      <w:spacing w:before="240" w:after="240" w:line="240" w:lineRule="auto"/>
    </w:pPr>
    <w:rPr>
      <w:rFonts w:cstheme="minorHAnsi"/>
      <w:color w:val="auto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B26"/>
    <w:rPr>
      <w:rFonts w:ascii="Arial" w:eastAsia="Times New Roman" w:hAnsi="Arial" w:cstheme="minorHAnsi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C4B26"/>
    <w:pPr>
      <w:spacing w:before="60" w:after="60" w:line="240" w:lineRule="auto"/>
    </w:pPr>
    <w:rPr>
      <w:rFonts w:asciiTheme="minorHAnsi" w:eastAsia="Batang" w:hAnsiTheme="minorHAnsi" w:cstheme="minorHAnsi"/>
      <w:color w:val="auto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C4B26"/>
    <w:rPr>
      <w:rFonts w:eastAsia="Batang" w:cstheme="minorHAnsi"/>
      <w:sz w:val="20"/>
    </w:rPr>
  </w:style>
  <w:style w:type="paragraph" w:styleId="NoSpacing">
    <w:name w:val="No Spacing"/>
    <w:link w:val="NoSpacingChar"/>
    <w:uiPriority w:val="1"/>
    <w:qFormat/>
    <w:rsid w:val="001634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345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60D24"/>
    <w:rPr>
      <w:color w:val="000000" w:themeColor="text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352E8"/>
    <w:rPr>
      <w:rFonts w:ascii="Helvetica" w:hAnsi="Helvetica" w:cs="Helvetica"/>
      <w:color w:val="auto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9352E8"/>
    <w:rPr>
      <w:rFonts w:ascii="Helvetica" w:eastAsia="Times New Roman" w:hAnsi="Helvetica" w:cs="Helvetica"/>
      <w:sz w:val="23"/>
      <w:szCs w:val="23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9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DF"/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DF"/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table" w:customStyle="1" w:styleId="MediumShading1-Accent11">
    <w:name w:val="Medium Shading 1 - Accent 11"/>
    <w:basedOn w:val="TableNormal"/>
    <w:uiPriority w:val="63"/>
    <w:locked/>
    <w:rsid w:val="002A5C19"/>
    <w:pPr>
      <w:spacing w:after="0" w:line="240" w:lineRule="auto"/>
    </w:pPr>
    <w:tblPr>
      <w:tblStyleRowBandSize w:val="1"/>
      <w:tblStyleColBandSize w:val="1"/>
      <w:tblBorders>
        <w:top w:val="single" w:sz="8" w:space="0" w:color="60BCB6" w:themeColor="accent1" w:themeTint="BF"/>
        <w:left w:val="single" w:sz="8" w:space="0" w:color="60BCB6" w:themeColor="accent1" w:themeTint="BF"/>
        <w:bottom w:val="single" w:sz="8" w:space="0" w:color="60BCB6" w:themeColor="accent1" w:themeTint="BF"/>
        <w:right w:val="single" w:sz="8" w:space="0" w:color="60BCB6" w:themeColor="accent1" w:themeTint="BF"/>
        <w:insideH w:val="single" w:sz="8" w:space="0" w:color="60BC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CB6" w:themeColor="accent1" w:themeTint="BF"/>
          <w:left w:val="single" w:sz="8" w:space="0" w:color="60BCB6" w:themeColor="accent1" w:themeTint="BF"/>
          <w:bottom w:val="single" w:sz="8" w:space="0" w:color="60BCB6" w:themeColor="accent1" w:themeTint="BF"/>
          <w:right w:val="single" w:sz="8" w:space="0" w:color="60BC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9E7" w:themeFill="accent1" w:themeFillTint="3F"/>
      </w:tcPr>
    </w:tblStylePr>
    <w:tblStylePr w:type="band1Horz">
      <w:tblPr/>
      <w:tcPr>
        <w:shd w:val="clear" w:color="auto" w:fill="AFCAC4" w:themeFill="accent5" w:themeFillTint="99"/>
      </w:tcPr>
    </w:tblStylePr>
    <w:tblStylePr w:type="band2Horz">
      <w:tblPr/>
      <w:tcPr>
        <w:shd w:val="clear" w:color="auto" w:fill="E4EDEB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CD4E9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9C3AD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E409F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6E69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40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409F"/>
    <w:pPr>
      <w:spacing w:after="100"/>
      <w:ind w:left="230"/>
    </w:pPr>
  </w:style>
  <w:style w:type="paragraph" w:customStyle="1" w:styleId="paragraph">
    <w:name w:val="paragraph"/>
    <w:basedOn w:val="Normal"/>
    <w:rsid w:val="008729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7290A"/>
  </w:style>
  <w:style w:type="character" w:customStyle="1" w:styleId="eop">
    <w:name w:val="eop"/>
    <w:basedOn w:val="DefaultParagraphFont"/>
    <w:rsid w:val="0087290A"/>
  </w:style>
  <w:style w:type="character" w:customStyle="1" w:styleId="spellingerror">
    <w:name w:val="spellingerror"/>
    <w:basedOn w:val="DefaultParagraphFont"/>
    <w:rsid w:val="00CB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43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AB"/>
    <w:pPr>
      <w:spacing w:after="180" w:line="264" w:lineRule="auto"/>
    </w:pPr>
    <w:rPr>
      <w:rFonts w:ascii="Arial" w:eastAsia="Times New Roman" w:hAnsi="Arial" w:cs="Arial"/>
      <w:color w:val="000000"/>
      <w:sz w:val="23"/>
      <w:szCs w:val="23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3B0"/>
    <w:pPr>
      <w:spacing w:before="480" w:after="80" w:line="240" w:lineRule="auto"/>
      <w:outlineLvl w:val="0"/>
    </w:pPr>
    <w:rPr>
      <w:caps/>
      <w:color w:val="3E8E94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3B0"/>
    <w:pPr>
      <w:spacing w:before="240"/>
      <w:outlineLvl w:val="1"/>
    </w:pPr>
    <w:rPr>
      <w:smallCaps/>
      <w:color w:val="DD8047"/>
      <w:spacing w:val="2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63B0"/>
    <w:pPr>
      <w:spacing w:before="240"/>
      <w:outlineLvl w:val="2"/>
    </w:pPr>
    <w:rPr>
      <w:color w:val="7BA79D" w:themeColor="accent5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B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C1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43"/>
    <w:locked/>
    <w:rsid w:val="00BF233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FD6D2" w:themeColor="accent3" w:themeTint="BF"/>
        <w:left w:val="single" w:sz="8" w:space="0" w:color="9FD6D2" w:themeColor="accent3" w:themeTint="BF"/>
        <w:bottom w:val="single" w:sz="8" w:space="0" w:color="9FD6D2" w:themeColor="accent3" w:themeTint="BF"/>
        <w:right w:val="single" w:sz="8" w:space="0" w:color="9FD6D2" w:themeColor="accent3" w:themeTint="BF"/>
        <w:insideH w:val="single" w:sz="8" w:space="0" w:color="9FD6D2" w:themeColor="accent3" w:themeTint="BF"/>
        <w:insideV w:val="single" w:sz="8" w:space="0" w:color="9FD6D2" w:themeColor="accent3" w:themeTint="BF"/>
      </w:tblBorders>
    </w:tblPr>
    <w:tcPr>
      <w:shd w:val="clear" w:color="auto" w:fill="DFF1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D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E1" w:themeFill="accent3" w:themeFillTint="7F"/>
      </w:tcPr>
    </w:tblStylePr>
    <w:tblStylePr w:type="band1Horz">
      <w:tblPr/>
      <w:tcPr>
        <w:shd w:val="clear" w:color="auto" w:fill="BFE4E1" w:themeFill="accent3" w:themeFillTint="7F"/>
      </w:tcPr>
    </w:tblStylePr>
  </w:style>
  <w:style w:type="paragraph" w:styleId="ListParagraph">
    <w:name w:val="List Paragraph"/>
    <w:basedOn w:val="Normal"/>
    <w:uiPriority w:val="34"/>
    <w:qFormat/>
    <w:locked/>
    <w:rsid w:val="00802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3B0"/>
    <w:rPr>
      <w:caps/>
      <w:color w:val="3E8E94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6B0F"/>
    <w:rPr>
      <w:rFonts w:ascii="Arial" w:eastAsia="Times New Roman" w:hAnsi="Arial" w:cs="Arial"/>
      <w:smallCaps/>
      <w:color w:val="DD8047"/>
      <w:spacing w:val="20"/>
      <w:sz w:val="28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E6B0F"/>
    <w:rPr>
      <w:rFonts w:ascii="Arial" w:eastAsia="Times New Roman" w:hAnsi="Arial" w:cs="Arial"/>
      <w:color w:val="7BA79D" w:themeColor="accent5"/>
      <w:spacing w:val="10"/>
      <w:sz w:val="23"/>
      <w:szCs w:val="23"/>
      <w:lang w:val="en-US" w:eastAsia="en-CA"/>
    </w:rPr>
  </w:style>
  <w:style w:type="paragraph" w:styleId="ListBullet">
    <w:name w:val="List Bullet"/>
    <w:basedOn w:val="Normal"/>
    <w:uiPriority w:val="99"/>
    <w:qFormat/>
    <w:rsid w:val="00C41BFC"/>
    <w:pPr>
      <w:numPr>
        <w:numId w:val="2"/>
      </w:numPr>
      <w:contextualSpacing/>
    </w:pPr>
  </w:style>
  <w:style w:type="character" w:styleId="IntenseReference">
    <w:name w:val="Intense Reference"/>
    <w:basedOn w:val="DefaultParagraphFont"/>
    <w:uiPriority w:val="32"/>
    <w:locked/>
    <w:rsid w:val="00AD549E"/>
    <w:rPr>
      <w:b/>
      <w:bCs/>
      <w:smallCaps/>
      <w:color w:val="DD8047" w:themeColor="accent2"/>
      <w:spacing w:val="5"/>
      <w:u w:val="single"/>
    </w:rPr>
  </w:style>
  <w:style w:type="paragraph" w:styleId="ListNumber">
    <w:name w:val="List Number"/>
    <w:basedOn w:val="Normal"/>
    <w:uiPriority w:val="99"/>
    <w:qFormat/>
    <w:rsid w:val="008F7901"/>
    <w:pPr>
      <w:numPr>
        <w:numId w:val="4"/>
      </w:numPr>
      <w:spacing w:after="60"/>
    </w:pPr>
  </w:style>
  <w:style w:type="table" w:styleId="TableGrid">
    <w:name w:val="Table Grid"/>
    <w:basedOn w:val="TableNormal"/>
    <w:uiPriority w:val="59"/>
    <w:locked/>
    <w:rsid w:val="008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locked/>
    <w:rsid w:val="008B0F5D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8B0F5D"/>
    <w:pPr>
      <w:spacing w:after="0" w:line="240" w:lineRule="auto"/>
    </w:pPr>
    <w:tblPr>
      <w:tblStyleRowBandSize w:val="1"/>
      <w:tblStyleColBandSize w:val="1"/>
      <w:tblBorders>
        <w:top w:val="single" w:sz="8" w:space="0" w:color="9FD6D2" w:themeColor="accent3" w:themeTint="BF"/>
        <w:left w:val="single" w:sz="8" w:space="0" w:color="9FD6D2" w:themeColor="accent3" w:themeTint="BF"/>
        <w:bottom w:val="single" w:sz="8" w:space="0" w:color="9FD6D2" w:themeColor="accent3" w:themeTint="BF"/>
        <w:right w:val="single" w:sz="8" w:space="0" w:color="9FD6D2" w:themeColor="accent3" w:themeTint="BF"/>
        <w:insideH w:val="single" w:sz="8" w:space="0" w:color="9FD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D6D2" w:themeColor="accent3" w:themeTint="BF"/>
          <w:left w:val="single" w:sz="8" w:space="0" w:color="9FD6D2" w:themeColor="accent3" w:themeTint="BF"/>
          <w:bottom w:val="single" w:sz="8" w:space="0" w:color="9FD6D2" w:themeColor="accent3" w:themeTint="BF"/>
          <w:right w:val="single" w:sz="8" w:space="0" w:color="9FD6D2" w:themeColor="accent3" w:themeTint="BF"/>
          <w:insideH w:val="nil"/>
          <w:insideV w:val="nil"/>
        </w:tcBorders>
        <w:shd w:val="clear" w:color="auto" w:fill="80C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6D2" w:themeColor="accent3" w:themeTint="BF"/>
          <w:left w:val="single" w:sz="8" w:space="0" w:color="9FD6D2" w:themeColor="accent3" w:themeTint="BF"/>
          <w:bottom w:val="single" w:sz="8" w:space="0" w:color="9FD6D2" w:themeColor="accent3" w:themeTint="BF"/>
          <w:right w:val="single" w:sz="8" w:space="0" w:color="9FD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9539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9539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MediumGrid1-Accent5">
    <w:name w:val="Medium Grid 1 Accent 5"/>
    <w:basedOn w:val="TableNormal"/>
    <w:uiPriority w:val="67"/>
    <w:locked/>
    <w:rsid w:val="008F1D1F"/>
    <w:pPr>
      <w:spacing w:after="0" w:line="240" w:lineRule="auto"/>
    </w:pPr>
    <w:rPr>
      <w:rFonts w:ascii="Arial" w:hAnsi="Arial"/>
      <w:color w:val="716767" w:themeColor="accent6" w:themeShade="BF"/>
    </w:r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paragraph" w:styleId="Title">
    <w:name w:val="Title"/>
    <w:basedOn w:val="Normal"/>
    <w:link w:val="TitleChar"/>
    <w:uiPriority w:val="10"/>
    <w:qFormat/>
    <w:rsid w:val="00B03869"/>
    <w:pPr>
      <w:spacing w:before="2000"/>
      <w:jc w:val="right"/>
    </w:pPr>
    <w:rPr>
      <w:rFonts w:eastAsiaTheme="majorEastAsia"/>
      <w:caps/>
      <w:color w:val="3E8E94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3869"/>
    <w:rPr>
      <w:rFonts w:ascii="Arial" w:eastAsiaTheme="majorEastAsia" w:hAnsi="Arial" w:cs="Arial"/>
      <w:caps/>
      <w:color w:val="3E8E94"/>
      <w:sz w:val="56"/>
      <w:szCs w:val="56"/>
      <w:lang w:val="en-US" w:eastAsia="ja-JP"/>
    </w:rPr>
  </w:style>
  <w:style w:type="paragraph" w:styleId="Header">
    <w:name w:val="header"/>
    <w:basedOn w:val="Normal"/>
    <w:link w:val="HeaderChar"/>
    <w:uiPriority w:val="99"/>
    <w:rsid w:val="0003052E"/>
    <w:pPr>
      <w:pBdr>
        <w:bottom w:val="single" w:sz="8" w:space="1" w:color="AFCAC4" w:themeColor="accent5" w:themeTint="99"/>
      </w:pBdr>
    </w:pPr>
    <w:rPr>
      <w:b/>
      <w:caps/>
      <w:color w:val="775F55" w:themeColor="text2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6B0F"/>
    <w:rPr>
      <w:rFonts w:ascii="Arial" w:eastAsia="Times New Roman" w:hAnsi="Arial" w:cs="Arial"/>
      <w:b/>
      <w:caps/>
      <w:color w:val="775F55" w:themeColor="text2"/>
      <w:sz w:val="20"/>
      <w:szCs w:val="20"/>
      <w:lang w:val="en-US" w:eastAsia="en-CA"/>
    </w:rPr>
  </w:style>
  <w:style w:type="paragraph" w:styleId="Footer">
    <w:name w:val="footer"/>
    <w:basedOn w:val="FooterOdd"/>
    <w:link w:val="FooterChar"/>
    <w:uiPriority w:val="99"/>
    <w:rsid w:val="00A561A2"/>
  </w:style>
  <w:style w:type="character" w:customStyle="1" w:styleId="FooterChar">
    <w:name w:val="Footer Char"/>
    <w:basedOn w:val="DefaultParagraphFont"/>
    <w:link w:val="Footer"/>
    <w:uiPriority w:val="99"/>
    <w:rsid w:val="00CE6B0F"/>
    <w:rPr>
      <w:rFonts w:ascii="Arial" w:hAnsi="Arial" w:cs="Times New Roman"/>
      <w:color w:val="775F55" w:themeColor="text2"/>
      <w:sz w:val="20"/>
      <w:szCs w:val="20"/>
      <w:lang w:val="en-US" w:eastAsia="ja-JP"/>
    </w:rPr>
  </w:style>
  <w:style w:type="paragraph" w:customStyle="1" w:styleId="FooterOdd">
    <w:name w:val="Footer Odd"/>
    <w:basedOn w:val="Normal"/>
    <w:uiPriority w:val="39"/>
    <w:semiHidden/>
    <w:unhideWhenUsed/>
    <w:qFormat/>
    <w:rsid w:val="0003052E"/>
    <w:pPr>
      <w:pBdr>
        <w:top w:val="single" w:sz="4" w:space="1" w:color="3E948E" w:themeColor="accent1"/>
      </w:pBdr>
      <w:jc w:val="right"/>
    </w:pPr>
    <w:rPr>
      <w:rFonts w:eastAsiaTheme="minorHAnsi" w:cs="Times New Roman"/>
      <w:color w:val="775F55" w:themeColor="text2"/>
      <w:sz w:val="20"/>
      <w:szCs w:val="20"/>
      <w:lang w:val="en-US" w:eastAsia="ja-JP"/>
    </w:rPr>
  </w:style>
  <w:style w:type="table" w:styleId="MediumGrid1-Accent2">
    <w:name w:val="Medium Grid 1 Accent 2"/>
    <w:basedOn w:val="TableNormal"/>
    <w:uiPriority w:val="67"/>
    <w:locked/>
    <w:rsid w:val="004E3FA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23276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B0132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B0F"/>
    <w:rPr>
      <w:rFonts w:asciiTheme="majorHAnsi" w:eastAsia="Times New Roman" w:hAnsiTheme="majorHAnsi" w:cs="Arial"/>
      <w:b/>
      <w:caps/>
      <w:color w:val="DD8047" w:themeColor="accent2"/>
      <w:spacing w:val="50"/>
      <w:sz w:val="24"/>
      <w:szCs w:val="24"/>
      <w:lang w:eastAsia="en-CA"/>
    </w:rPr>
  </w:style>
  <w:style w:type="paragraph" w:customStyle="1" w:styleId="TableNorm">
    <w:name w:val="Table Norm"/>
    <w:basedOn w:val="Normal"/>
    <w:qFormat/>
    <w:rsid w:val="003D1638"/>
    <w:pPr>
      <w:spacing w:before="60" w:after="60"/>
    </w:pPr>
    <w:rPr>
      <w:sz w:val="20"/>
      <w:szCs w:val="20"/>
      <w:lang w:val="en-US"/>
    </w:rPr>
  </w:style>
  <w:style w:type="paragraph" w:customStyle="1" w:styleId="TableTitle">
    <w:name w:val="Table Title"/>
    <w:basedOn w:val="Normal"/>
    <w:qFormat/>
    <w:rsid w:val="003D1638"/>
    <w:pPr>
      <w:spacing w:before="60" w:after="60"/>
    </w:pPr>
    <w:rPr>
      <w:smallCaps/>
      <w:color w:val="FFFFFF" w:themeColor="background1"/>
      <w:sz w:val="20"/>
      <w:szCs w:val="20"/>
      <w:lang w:val="en-US"/>
    </w:rPr>
  </w:style>
  <w:style w:type="table" w:styleId="MediumGrid3-Accent5">
    <w:name w:val="Medium Grid 3 Accent 5"/>
    <w:basedOn w:val="TableNormal"/>
    <w:uiPriority w:val="69"/>
    <w:locked/>
    <w:rsid w:val="00D234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EC4B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C4B26"/>
    <w:pPr>
      <w:spacing w:before="240" w:after="240" w:line="240" w:lineRule="auto"/>
    </w:pPr>
    <w:rPr>
      <w:rFonts w:cstheme="minorHAnsi"/>
      <w:color w:val="auto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4B26"/>
    <w:rPr>
      <w:rFonts w:ascii="Arial" w:eastAsia="Times New Roman" w:hAnsi="Arial" w:cstheme="minorHAnsi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C4B26"/>
    <w:pPr>
      <w:spacing w:before="60" w:after="60" w:line="240" w:lineRule="auto"/>
    </w:pPr>
    <w:rPr>
      <w:rFonts w:asciiTheme="minorHAnsi" w:eastAsia="Batang" w:hAnsiTheme="minorHAnsi" w:cstheme="minorHAnsi"/>
      <w:color w:val="auto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C4B26"/>
    <w:rPr>
      <w:rFonts w:eastAsia="Batang" w:cstheme="minorHAnsi"/>
      <w:sz w:val="20"/>
    </w:rPr>
  </w:style>
  <w:style w:type="paragraph" w:styleId="NoSpacing">
    <w:name w:val="No Spacing"/>
    <w:link w:val="NoSpacingChar"/>
    <w:uiPriority w:val="1"/>
    <w:qFormat/>
    <w:rsid w:val="0016345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345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60D24"/>
    <w:rPr>
      <w:color w:val="000000" w:themeColor="text1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352E8"/>
    <w:rPr>
      <w:rFonts w:ascii="Helvetica" w:hAnsi="Helvetica" w:cs="Helvetica"/>
      <w:color w:val="auto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9352E8"/>
    <w:rPr>
      <w:rFonts w:ascii="Helvetica" w:eastAsia="Times New Roman" w:hAnsi="Helvetica" w:cs="Helvetica"/>
      <w:sz w:val="23"/>
      <w:szCs w:val="23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9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DF"/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DF"/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table" w:customStyle="1" w:styleId="MediumShading1-Accent11">
    <w:name w:val="Medium Shading 1 - Accent 11"/>
    <w:basedOn w:val="TableNormal"/>
    <w:uiPriority w:val="63"/>
    <w:locked/>
    <w:rsid w:val="002A5C19"/>
    <w:pPr>
      <w:spacing w:after="0" w:line="240" w:lineRule="auto"/>
    </w:pPr>
    <w:tblPr>
      <w:tblStyleRowBandSize w:val="1"/>
      <w:tblStyleColBandSize w:val="1"/>
      <w:tblBorders>
        <w:top w:val="single" w:sz="8" w:space="0" w:color="60BCB6" w:themeColor="accent1" w:themeTint="BF"/>
        <w:left w:val="single" w:sz="8" w:space="0" w:color="60BCB6" w:themeColor="accent1" w:themeTint="BF"/>
        <w:bottom w:val="single" w:sz="8" w:space="0" w:color="60BCB6" w:themeColor="accent1" w:themeTint="BF"/>
        <w:right w:val="single" w:sz="8" w:space="0" w:color="60BCB6" w:themeColor="accent1" w:themeTint="BF"/>
        <w:insideH w:val="single" w:sz="8" w:space="0" w:color="60BC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CB6" w:themeColor="accent1" w:themeTint="BF"/>
          <w:left w:val="single" w:sz="8" w:space="0" w:color="60BCB6" w:themeColor="accent1" w:themeTint="BF"/>
          <w:bottom w:val="single" w:sz="8" w:space="0" w:color="60BCB6" w:themeColor="accent1" w:themeTint="BF"/>
          <w:right w:val="single" w:sz="8" w:space="0" w:color="60BC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9E7" w:themeFill="accent1" w:themeFillTint="3F"/>
      </w:tcPr>
    </w:tblStylePr>
    <w:tblStylePr w:type="band1Horz">
      <w:tblPr/>
      <w:tcPr>
        <w:shd w:val="clear" w:color="auto" w:fill="AFCAC4" w:themeFill="accent5" w:themeFillTint="99"/>
      </w:tcPr>
    </w:tblStylePr>
    <w:tblStylePr w:type="band2Horz">
      <w:tblPr/>
      <w:tcPr>
        <w:shd w:val="clear" w:color="auto" w:fill="E4EDEB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CD4E9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9C3AD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E409F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6E69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40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409F"/>
    <w:pPr>
      <w:spacing w:after="100"/>
      <w:ind w:left="230"/>
    </w:pPr>
  </w:style>
  <w:style w:type="paragraph" w:customStyle="1" w:styleId="paragraph">
    <w:name w:val="paragraph"/>
    <w:basedOn w:val="Normal"/>
    <w:rsid w:val="0087290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7290A"/>
  </w:style>
  <w:style w:type="character" w:customStyle="1" w:styleId="eop">
    <w:name w:val="eop"/>
    <w:basedOn w:val="DefaultParagraphFont"/>
    <w:rsid w:val="0087290A"/>
  </w:style>
  <w:style w:type="character" w:customStyle="1" w:styleId="spellingerror">
    <w:name w:val="spellingerror"/>
    <w:basedOn w:val="DefaultParagraphFont"/>
    <w:rsid w:val="00CB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.gov.on.ca/en/pro/programs/publichealth/coronavirus/docs/2019_congregate_living_guidanc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Traverse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3E948E"/>
      </a:accent1>
      <a:accent2>
        <a:srgbClr val="DD8047"/>
      </a:accent2>
      <a:accent3>
        <a:srgbClr val="80C9C4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74b810-f33c-4e79-8067-124d4fe0e34e">
      <UserInfo>
        <DisplayName>James Izzard</DisplayName>
        <AccountId>12</AccountId>
        <AccountType/>
      </UserInfo>
      <UserInfo>
        <DisplayName>Aaron Willmott</DisplayName>
        <AccountId>15</AccountId>
        <AccountType/>
      </UserInfo>
      <UserInfo>
        <DisplayName>Maria Wheeler</DisplayName>
        <AccountId>29</AccountId>
        <AccountType/>
      </UserInfo>
      <UserInfo>
        <DisplayName>Sabrina Jesso</DisplayName>
        <AccountId>14</AccountId>
        <AccountType/>
      </UserInfo>
      <UserInfo>
        <DisplayName>Karen Liphard</DisplayName>
        <AccountId>13</AccountId>
        <AccountType/>
      </UserInfo>
    </SharedWithUsers>
    <Year xmlns="30910d7d-9b77-4534-8a89-5a13ff32dfdb" xsi:nil="true"/>
    <Purpose xmlns="30910d7d-9b77-4534-8a89-5a13ff32dfdb" xsi:nil="true"/>
    <DocType xmlns="30910d7d-9b77-4534-8a89-5a13ff32df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5C03FBB0A640A19F4AE2F36CF87B" ma:contentTypeVersion="9" ma:contentTypeDescription="Create a new document." ma:contentTypeScope="" ma:versionID="c08f3fe0270db6c9ef063fae3562ecb4">
  <xsd:schema xmlns:xsd="http://www.w3.org/2001/XMLSchema" xmlns:xs="http://www.w3.org/2001/XMLSchema" xmlns:p="http://schemas.microsoft.com/office/2006/metadata/properties" xmlns:ns2="30910d7d-9b77-4534-8a89-5a13ff32dfdb" xmlns:ns3="b474b810-f33c-4e79-8067-124d4fe0e34e" targetNamespace="http://schemas.microsoft.com/office/2006/metadata/properties" ma:root="true" ma:fieldsID="dc788959413d00ae2e1ec23f1d309147" ns2:_="" ns3:_="">
    <xsd:import namespace="30910d7d-9b77-4534-8a89-5a13ff32dfdb"/>
    <xsd:import namespace="b474b810-f33c-4e79-8067-124d4fe0e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Type" minOccurs="0"/>
                <xsd:element ref="ns2:Purpos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10d7d-9b77-4534-8a89-5a13ff32d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ype" ma:index="14" nillable="true" ma:displayName="DocType" ma:format="Dropdown" ma:internalName="DocType">
      <xsd:simpleType>
        <xsd:restriction base="dms:Choice">
          <xsd:enumeration value="Bulletin"/>
          <xsd:enumeration value="Form/Template"/>
          <xsd:enumeration value="Guidelines"/>
          <xsd:enumeration value="Inventory"/>
          <xsd:enumeration value="Letter/Memo"/>
          <xsd:enumeration value="List-Log"/>
          <xsd:enumeration value="Orders"/>
          <xsd:enumeration value="Plan"/>
          <xsd:enumeration value="Policy"/>
          <xsd:enumeration value="Poster"/>
          <xsd:enumeration value="Service List"/>
          <xsd:enumeration value="Worker ID"/>
        </xsd:restriction>
      </xsd:simpleType>
    </xsd:element>
    <xsd:element name="Purpose" ma:index="15" nillable="true" ma:displayName="Area" ma:format="Dropdown" ma:internalName="Purpose">
      <xsd:simpleType>
        <xsd:restriction base="dms:Choice">
          <xsd:enumeration value="Communication"/>
          <xsd:enumeration value="Gov't Other"/>
          <xsd:enumeration value="Information"/>
          <xsd:enumeration value="IPAC"/>
          <xsd:enumeration value="Legal"/>
          <xsd:enumeration value="Mental Health"/>
          <xsd:enumeration value="PPE"/>
          <xsd:enumeration value="Restart"/>
          <xsd:enumeration value="Screening"/>
          <xsd:enumeration value="Testing"/>
          <xsd:enumeration value="Travel"/>
          <xsd:enumeration value="Union"/>
          <xsd:enumeration value="Work Deployment"/>
        </xsd:restriction>
      </xsd:simpleType>
    </xsd:element>
    <xsd:element name="Year" ma:index="16" nillable="true" ma:displayName="Year" ma:format="Dropdow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4b810-f33c-4e79-8067-124d4fe0e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9360-3CF2-4C08-8C1C-C2FE1E471292}">
  <ds:schemaRefs>
    <ds:schemaRef ds:uri="http://schemas.microsoft.com/office/2006/metadata/properties"/>
    <ds:schemaRef ds:uri="http://schemas.microsoft.com/office/infopath/2007/PartnerControls"/>
    <ds:schemaRef ds:uri="b474b810-f33c-4e79-8067-124d4fe0e34e"/>
    <ds:schemaRef ds:uri="30910d7d-9b77-4534-8a89-5a13ff32dfdb"/>
  </ds:schemaRefs>
</ds:datastoreItem>
</file>

<file path=customXml/itemProps2.xml><?xml version="1.0" encoding="utf-8"?>
<ds:datastoreItem xmlns:ds="http://schemas.openxmlformats.org/officeDocument/2006/customXml" ds:itemID="{113306AE-2ABB-49F0-8198-B78B5F15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10d7d-9b77-4534-8a89-5a13ff32dfdb"/>
    <ds:schemaRef ds:uri="b474b810-f33c-4e79-8067-124d4fe0e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0CCB4-59AF-4CA9-830A-6B39AD7FD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F5BEE-383F-4FCF-A00C-343CE2CB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4022</CharactersWithSpaces>
  <SharedDoc>false</SharedDoc>
  <HLinks>
    <vt:vector size="138" baseType="variant">
      <vt:variant>
        <vt:i4>2883644</vt:i4>
      </vt:variant>
      <vt:variant>
        <vt:i4>123</vt:i4>
      </vt:variant>
      <vt:variant>
        <vt:i4>0</vt:i4>
      </vt:variant>
      <vt:variant>
        <vt:i4>5</vt:i4>
      </vt:variant>
      <vt:variant>
        <vt:lpwstr>http://www.phac-aspc.gc.ca/fluwatch/index.html</vt:lpwstr>
      </vt:variant>
      <vt:variant>
        <vt:lpwstr/>
      </vt:variant>
      <vt:variant>
        <vt:i4>1114198</vt:i4>
      </vt:variant>
      <vt:variant>
        <vt:i4>120</vt:i4>
      </vt:variant>
      <vt:variant>
        <vt:i4>0</vt:i4>
      </vt:variant>
      <vt:variant>
        <vt:i4>5</vt:i4>
      </vt:variant>
      <vt:variant>
        <vt:lpwstr>https://www.hamilton.ca/public-health</vt:lpwstr>
      </vt:variant>
      <vt:variant>
        <vt:lpwstr/>
      </vt:variant>
      <vt:variant>
        <vt:i4>2228321</vt:i4>
      </vt:variant>
      <vt:variant>
        <vt:i4>117</vt:i4>
      </vt:variant>
      <vt:variant>
        <vt:i4>0</vt:i4>
      </vt:variant>
      <vt:variant>
        <vt:i4>5</vt:i4>
      </vt:variant>
      <vt:variant>
        <vt:lpwstr>http://www.phac-aspc.gc.ca/publicat/ccdr-rmtc/</vt:lpwstr>
      </vt:variant>
      <vt:variant>
        <vt:lpwstr/>
      </vt:variant>
      <vt:variant>
        <vt:i4>8257655</vt:i4>
      </vt:variant>
      <vt:variant>
        <vt:i4>114</vt:i4>
      </vt:variant>
      <vt:variant>
        <vt:i4>0</vt:i4>
      </vt:variant>
      <vt:variant>
        <vt:i4>5</vt:i4>
      </vt:variant>
      <vt:variant>
        <vt:lpwstr>http://www.phac-aspc.gc.ca/cepr-cmiu/index-eng.php</vt:lpwstr>
      </vt:variant>
      <vt:variant>
        <vt:lpwstr/>
      </vt:variant>
      <vt:variant>
        <vt:i4>3801214</vt:i4>
      </vt:variant>
      <vt:variant>
        <vt:i4>111</vt:i4>
      </vt:variant>
      <vt:variant>
        <vt:i4>0</vt:i4>
      </vt:variant>
      <vt:variant>
        <vt:i4>5</vt:i4>
      </vt:variant>
      <vt:variant>
        <vt:lpwstr>http://www.phac-aspc.gc.ca/influenza/plans-eng.php</vt:lpwstr>
      </vt:variant>
      <vt:variant>
        <vt:lpwstr/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_Toc524519511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_Toc524519510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_Toc524519509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_Toc524519508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_Toc524519507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_Toc524519506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_Toc524519505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_Toc524519504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_Toc524519503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_Toc524519502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_Toc524519501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_Toc524519500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_Toc524519499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_Toc524519498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_Toc524519497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_Toc524519496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_Toc524519495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_Toc524519494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Alexa Matteis</cp:lastModifiedBy>
  <cp:revision>2</cp:revision>
  <cp:lastPrinted>2020-06-17T17:44:00Z</cp:lastPrinted>
  <dcterms:created xsi:type="dcterms:W3CDTF">2020-07-22T18:13:00Z</dcterms:created>
  <dcterms:modified xsi:type="dcterms:W3CDTF">2020-07-22T18:13:00Z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0x01010000525C03FBB0A640A19F4AE2F36CF87B</vt:lpwstr>
  </property>
</Properties>
</file>